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160" w:rsidRPr="003D004A" w:rsidRDefault="00DF3160" w:rsidP="003F429E">
      <w:pPr>
        <w:spacing w:line="360" w:lineRule="auto"/>
        <w:rPr>
          <w:rFonts w:ascii="Times New Roman" w:hAnsi="Times New Roman" w:cs="Times New Roman"/>
          <w:b/>
          <w:sz w:val="24"/>
          <w:szCs w:val="24"/>
        </w:rPr>
      </w:pPr>
      <w:bookmarkStart w:id="0" w:name="_GoBack"/>
      <w:bookmarkEnd w:id="0"/>
    </w:p>
    <w:p w:rsidR="00DF3160" w:rsidRPr="003D004A" w:rsidRDefault="00DF3160" w:rsidP="003F429E">
      <w:pPr>
        <w:spacing w:line="360" w:lineRule="auto"/>
        <w:rPr>
          <w:rFonts w:ascii="Times New Roman" w:hAnsi="Times New Roman" w:cs="Times New Roman"/>
          <w:b/>
          <w:sz w:val="24"/>
          <w:szCs w:val="24"/>
        </w:rPr>
      </w:pPr>
    </w:p>
    <w:p w:rsidR="00DF3160" w:rsidRPr="003D004A" w:rsidRDefault="00DF3160" w:rsidP="003F429E">
      <w:pPr>
        <w:spacing w:line="360" w:lineRule="auto"/>
        <w:rPr>
          <w:rFonts w:ascii="Times New Roman" w:hAnsi="Times New Roman" w:cs="Times New Roman"/>
          <w:b/>
          <w:sz w:val="24"/>
          <w:szCs w:val="24"/>
        </w:rPr>
      </w:pPr>
    </w:p>
    <w:p w:rsidR="00DF3160" w:rsidRPr="003D004A" w:rsidRDefault="00AA6254" w:rsidP="00AA6254">
      <w:pPr>
        <w:spacing w:line="360" w:lineRule="auto"/>
        <w:jc w:val="center"/>
        <w:rPr>
          <w:rFonts w:ascii="Times New Roman" w:hAnsi="Times New Roman" w:cs="Times New Roman"/>
          <w:b/>
          <w:i/>
          <w:sz w:val="24"/>
          <w:szCs w:val="24"/>
        </w:rPr>
      </w:pPr>
      <w:r w:rsidRPr="003D004A">
        <w:rPr>
          <w:rFonts w:ascii="Times New Roman" w:hAnsi="Times New Roman" w:cs="Times New Roman"/>
          <w:b/>
          <w:i/>
          <w:sz w:val="24"/>
          <w:szCs w:val="24"/>
        </w:rPr>
        <w:t>Policy on the Evaluation of Creative Outputs and Innovations Produced by Public Higher Education Institutions (2017)</w:t>
      </w:r>
    </w:p>
    <w:p w:rsidR="00DF3160" w:rsidRPr="003D004A" w:rsidRDefault="00DF3160" w:rsidP="003F429E">
      <w:pPr>
        <w:spacing w:line="360" w:lineRule="auto"/>
        <w:rPr>
          <w:rFonts w:ascii="Times New Roman" w:hAnsi="Times New Roman" w:cs="Times New Roman"/>
          <w:b/>
          <w:i/>
          <w:sz w:val="24"/>
          <w:szCs w:val="24"/>
        </w:rPr>
      </w:pPr>
    </w:p>
    <w:p w:rsidR="00DF3160" w:rsidRPr="003D004A" w:rsidRDefault="00DF3160" w:rsidP="003F429E">
      <w:pPr>
        <w:spacing w:line="360" w:lineRule="auto"/>
        <w:rPr>
          <w:rFonts w:ascii="Times New Roman" w:hAnsi="Times New Roman" w:cs="Times New Roman"/>
          <w:b/>
          <w:sz w:val="24"/>
          <w:szCs w:val="24"/>
        </w:rPr>
      </w:pPr>
    </w:p>
    <w:p w:rsidR="00DF3160" w:rsidRPr="003D004A" w:rsidRDefault="00DF3160" w:rsidP="00DF3160">
      <w:pPr>
        <w:spacing w:line="360" w:lineRule="auto"/>
        <w:jc w:val="center"/>
        <w:rPr>
          <w:rFonts w:ascii="Times New Roman" w:hAnsi="Times New Roman" w:cs="Times New Roman"/>
          <w:b/>
          <w:sz w:val="24"/>
          <w:szCs w:val="24"/>
        </w:rPr>
      </w:pPr>
    </w:p>
    <w:p w:rsidR="008C7305" w:rsidRPr="003D004A" w:rsidRDefault="008C7305" w:rsidP="008C7305">
      <w:pPr>
        <w:spacing w:line="360" w:lineRule="auto"/>
        <w:jc w:val="center"/>
        <w:rPr>
          <w:rFonts w:ascii="Times New Roman" w:hAnsi="Times New Roman" w:cs="Times New Roman"/>
          <w:b/>
          <w:sz w:val="24"/>
          <w:szCs w:val="24"/>
        </w:rPr>
      </w:pPr>
      <w:r w:rsidRPr="003D004A">
        <w:rPr>
          <w:rFonts w:ascii="Times New Roman" w:hAnsi="Times New Roman" w:cs="Times New Roman"/>
          <w:b/>
          <w:sz w:val="24"/>
          <w:szCs w:val="24"/>
        </w:rPr>
        <w:t xml:space="preserve">IMPLEMETATION GUIDELNES </w:t>
      </w:r>
    </w:p>
    <w:p w:rsidR="00DF3160" w:rsidRPr="003D004A" w:rsidRDefault="008C7305" w:rsidP="008C7305">
      <w:pPr>
        <w:spacing w:line="360" w:lineRule="auto"/>
        <w:jc w:val="center"/>
        <w:rPr>
          <w:rFonts w:ascii="Times New Roman" w:hAnsi="Times New Roman" w:cs="Times New Roman"/>
          <w:b/>
          <w:sz w:val="24"/>
          <w:szCs w:val="24"/>
        </w:rPr>
      </w:pPr>
      <w:r w:rsidRPr="003D004A">
        <w:rPr>
          <w:rFonts w:ascii="Times New Roman" w:hAnsi="Times New Roman" w:cs="Times New Roman"/>
          <w:b/>
          <w:sz w:val="24"/>
          <w:szCs w:val="24"/>
        </w:rPr>
        <w:t>2019</w:t>
      </w:r>
    </w:p>
    <w:p w:rsidR="00DF3160" w:rsidRPr="003D004A" w:rsidRDefault="00DF3160" w:rsidP="003F429E">
      <w:pPr>
        <w:spacing w:line="360" w:lineRule="auto"/>
        <w:rPr>
          <w:rFonts w:ascii="Times New Roman" w:hAnsi="Times New Roman" w:cs="Times New Roman"/>
          <w:b/>
          <w:sz w:val="24"/>
          <w:szCs w:val="24"/>
        </w:rPr>
      </w:pPr>
    </w:p>
    <w:p w:rsidR="00DF3160" w:rsidRPr="003D004A" w:rsidRDefault="00DF3160" w:rsidP="003F429E">
      <w:pPr>
        <w:spacing w:line="360" w:lineRule="auto"/>
        <w:rPr>
          <w:rFonts w:ascii="Times New Roman" w:hAnsi="Times New Roman" w:cs="Times New Roman"/>
          <w:b/>
          <w:sz w:val="24"/>
          <w:szCs w:val="24"/>
        </w:rPr>
      </w:pPr>
    </w:p>
    <w:p w:rsidR="00DF3160" w:rsidRPr="003D004A" w:rsidRDefault="00DF3160" w:rsidP="003F429E">
      <w:pPr>
        <w:spacing w:line="360" w:lineRule="auto"/>
        <w:rPr>
          <w:rFonts w:ascii="Times New Roman" w:hAnsi="Times New Roman" w:cs="Times New Roman"/>
          <w:b/>
          <w:sz w:val="24"/>
          <w:szCs w:val="24"/>
        </w:rPr>
      </w:pPr>
    </w:p>
    <w:p w:rsidR="00DF3160" w:rsidRPr="003D004A" w:rsidRDefault="00DF3160" w:rsidP="003F429E">
      <w:pPr>
        <w:spacing w:line="360" w:lineRule="auto"/>
        <w:rPr>
          <w:rFonts w:ascii="Times New Roman" w:hAnsi="Times New Roman" w:cs="Times New Roman"/>
          <w:b/>
          <w:sz w:val="24"/>
          <w:szCs w:val="24"/>
        </w:rPr>
      </w:pPr>
    </w:p>
    <w:p w:rsidR="00DF3160" w:rsidRPr="003D004A" w:rsidRDefault="00DF3160" w:rsidP="003F429E">
      <w:pPr>
        <w:spacing w:line="360" w:lineRule="auto"/>
        <w:rPr>
          <w:rFonts w:ascii="Times New Roman" w:hAnsi="Times New Roman" w:cs="Times New Roman"/>
          <w:b/>
          <w:sz w:val="24"/>
          <w:szCs w:val="24"/>
        </w:rPr>
      </w:pPr>
    </w:p>
    <w:p w:rsidR="00FF2304" w:rsidRPr="003D004A" w:rsidRDefault="00FF2304" w:rsidP="003F429E">
      <w:pPr>
        <w:spacing w:line="360" w:lineRule="auto"/>
        <w:rPr>
          <w:rFonts w:ascii="Times New Roman" w:hAnsi="Times New Roman" w:cs="Times New Roman"/>
          <w:b/>
          <w:sz w:val="24"/>
          <w:szCs w:val="24"/>
        </w:rPr>
      </w:pPr>
    </w:p>
    <w:p w:rsidR="00DF3160" w:rsidRPr="003D004A" w:rsidRDefault="00DF3160" w:rsidP="003F429E">
      <w:pPr>
        <w:spacing w:line="360" w:lineRule="auto"/>
        <w:rPr>
          <w:rFonts w:ascii="Times New Roman" w:hAnsi="Times New Roman" w:cs="Times New Roman"/>
          <w:b/>
          <w:sz w:val="24"/>
          <w:szCs w:val="24"/>
        </w:rPr>
      </w:pPr>
    </w:p>
    <w:p w:rsidR="008C7305" w:rsidRPr="003D004A" w:rsidRDefault="008C7305" w:rsidP="003F429E">
      <w:pPr>
        <w:spacing w:line="360" w:lineRule="auto"/>
        <w:rPr>
          <w:rFonts w:ascii="Times New Roman" w:hAnsi="Times New Roman" w:cs="Times New Roman"/>
          <w:b/>
          <w:sz w:val="24"/>
          <w:szCs w:val="24"/>
        </w:rPr>
      </w:pPr>
      <w:r w:rsidRPr="003D004A">
        <w:rPr>
          <w:rFonts w:ascii="Times New Roman" w:hAnsi="Times New Roman" w:cs="Times New Roman"/>
          <w:b/>
          <w:noProof/>
          <w:sz w:val="24"/>
          <w:szCs w:val="24"/>
          <w:lang w:eastAsia="en-ZA"/>
        </w:rPr>
        <w:drawing>
          <wp:anchor distT="0" distB="0" distL="114300" distR="114300" simplePos="0" relativeHeight="251658240" behindDoc="0" locked="0" layoutInCell="1" allowOverlap="1" wp14:anchorId="66528C6D" wp14:editId="07E2121C">
            <wp:simplePos x="0" y="0"/>
            <wp:positionH relativeFrom="column">
              <wp:posOffset>342265</wp:posOffset>
            </wp:positionH>
            <wp:positionV relativeFrom="paragraph">
              <wp:posOffset>395605</wp:posOffset>
            </wp:positionV>
            <wp:extent cx="3209925" cy="1529715"/>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1529715"/>
                    </a:xfrm>
                    <a:prstGeom prst="rect">
                      <a:avLst/>
                    </a:prstGeom>
                    <a:noFill/>
                  </pic:spPr>
                </pic:pic>
              </a:graphicData>
            </a:graphic>
            <wp14:sizeRelH relativeFrom="margin">
              <wp14:pctWidth>0</wp14:pctWidth>
            </wp14:sizeRelH>
            <wp14:sizeRelV relativeFrom="margin">
              <wp14:pctHeight>0</wp14:pctHeight>
            </wp14:sizeRelV>
          </wp:anchor>
        </w:drawing>
      </w:r>
    </w:p>
    <w:p w:rsidR="00B06470" w:rsidRPr="003D004A" w:rsidRDefault="00B06470" w:rsidP="003F429E">
      <w:pPr>
        <w:spacing w:line="360" w:lineRule="auto"/>
        <w:rPr>
          <w:rFonts w:ascii="Times New Roman" w:hAnsi="Times New Roman" w:cs="Times New Roman"/>
          <w:b/>
          <w:sz w:val="24"/>
          <w:szCs w:val="24"/>
        </w:rPr>
      </w:pPr>
    </w:p>
    <w:p w:rsidR="00CC05C5" w:rsidRPr="003D004A" w:rsidRDefault="00CC05C5" w:rsidP="003F429E">
      <w:pPr>
        <w:spacing w:line="360" w:lineRule="auto"/>
        <w:rPr>
          <w:rFonts w:ascii="Times New Roman" w:hAnsi="Times New Roman" w:cs="Times New Roman"/>
          <w:b/>
          <w:sz w:val="24"/>
          <w:szCs w:val="24"/>
        </w:rPr>
      </w:pPr>
    </w:p>
    <w:p w:rsidR="00FF2304" w:rsidRPr="003D004A" w:rsidRDefault="00F05F73" w:rsidP="00B9354B">
      <w:pPr>
        <w:spacing w:line="360" w:lineRule="auto"/>
        <w:ind w:firstLine="360"/>
        <w:rPr>
          <w:rFonts w:ascii="Times New Roman" w:hAnsi="Times New Roman" w:cs="Times New Roman"/>
          <w:b/>
          <w:sz w:val="24"/>
          <w:szCs w:val="24"/>
        </w:rPr>
      </w:pPr>
      <w:r w:rsidRPr="003D004A">
        <w:rPr>
          <w:rFonts w:ascii="Times New Roman" w:hAnsi="Times New Roman" w:cs="Times New Roman"/>
          <w:b/>
          <w:sz w:val="24"/>
          <w:szCs w:val="24"/>
        </w:rPr>
        <w:lastRenderedPageBreak/>
        <w:t xml:space="preserve">1 </w:t>
      </w:r>
      <w:r w:rsidR="00CB4096" w:rsidRPr="003D004A">
        <w:rPr>
          <w:rFonts w:ascii="Times New Roman" w:hAnsi="Times New Roman" w:cs="Times New Roman"/>
          <w:b/>
          <w:sz w:val="24"/>
          <w:szCs w:val="24"/>
        </w:rPr>
        <w:t>Background</w:t>
      </w:r>
    </w:p>
    <w:p w:rsidR="00F05F73" w:rsidRPr="003D004A" w:rsidRDefault="0075250B" w:rsidP="00013481">
      <w:pPr>
        <w:pStyle w:val="ListParagraph"/>
        <w:numPr>
          <w:ilvl w:val="1"/>
          <w:numId w:val="2"/>
        </w:numPr>
        <w:spacing w:line="360" w:lineRule="auto"/>
        <w:jc w:val="both"/>
        <w:rPr>
          <w:rFonts w:ascii="Times New Roman" w:hAnsi="Times New Roman" w:cs="Times New Roman"/>
          <w:sz w:val="24"/>
          <w:szCs w:val="24"/>
        </w:rPr>
      </w:pPr>
      <w:r w:rsidRPr="003D004A">
        <w:rPr>
          <w:rFonts w:ascii="Times New Roman" w:hAnsi="Times New Roman" w:cs="Times New Roman"/>
          <w:sz w:val="24"/>
          <w:szCs w:val="24"/>
        </w:rPr>
        <w:t xml:space="preserve">The purpose of this document is to provide guidelines for universities with regard to the implementation of the </w:t>
      </w:r>
      <w:r w:rsidR="00FF2304" w:rsidRPr="003D004A">
        <w:rPr>
          <w:rFonts w:ascii="Times New Roman" w:hAnsi="Times New Roman" w:cs="Times New Roman"/>
          <w:i/>
          <w:sz w:val="24"/>
          <w:szCs w:val="24"/>
        </w:rPr>
        <w:t>Policy on the Evaluation of Creative Outputs and Innovations Produced by Public Higher Education Institutions</w:t>
      </w:r>
      <w:r w:rsidR="00FF2304" w:rsidRPr="003D004A">
        <w:rPr>
          <w:rFonts w:ascii="Times New Roman" w:hAnsi="Times New Roman" w:cs="Times New Roman"/>
          <w:sz w:val="24"/>
          <w:szCs w:val="24"/>
        </w:rPr>
        <w:t xml:space="preserve"> in South Africa</w:t>
      </w:r>
      <w:r w:rsidRPr="003D004A">
        <w:rPr>
          <w:rFonts w:ascii="Times New Roman" w:hAnsi="Times New Roman" w:cs="Times New Roman"/>
          <w:sz w:val="24"/>
          <w:szCs w:val="24"/>
        </w:rPr>
        <w:t>.</w:t>
      </w:r>
      <w:r w:rsidR="00FF2304" w:rsidRPr="003D004A">
        <w:rPr>
          <w:rFonts w:ascii="Times New Roman" w:hAnsi="Times New Roman" w:cs="Times New Roman"/>
          <w:sz w:val="24"/>
          <w:szCs w:val="24"/>
        </w:rPr>
        <w:t xml:space="preserve"> </w:t>
      </w:r>
      <w:r w:rsidR="0032215F" w:rsidRPr="003D004A">
        <w:rPr>
          <w:rFonts w:ascii="Times New Roman" w:hAnsi="Times New Roman" w:cs="Times New Roman"/>
          <w:sz w:val="24"/>
          <w:szCs w:val="24"/>
        </w:rPr>
        <w:t xml:space="preserve">The aim of this policy is to recognise and reward quality creative outputs produced by public higher education institutions. The </w:t>
      </w:r>
      <w:r w:rsidR="007245F2" w:rsidRPr="003D004A">
        <w:rPr>
          <w:rFonts w:ascii="Times New Roman" w:hAnsi="Times New Roman" w:cs="Times New Roman"/>
          <w:sz w:val="24"/>
          <w:szCs w:val="24"/>
        </w:rPr>
        <w:t xml:space="preserve">policy </w:t>
      </w:r>
      <w:r w:rsidR="00FF2304" w:rsidRPr="003D004A">
        <w:rPr>
          <w:rFonts w:ascii="Times New Roman" w:hAnsi="Times New Roman" w:cs="Times New Roman"/>
          <w:sz w:val="24"/>
          <w:szCs w:val="24"/>
        </w:rPr>
        <w:t xml:space="preserve">was published by the Minister of Higher Education and Training in </w:t>
      </w:r>
      <w:r w:rsidR="007245F2" w:rsidRPr="003D004A">
        <w:rPr>
          <w:rFonts w:ascii="Times New Roman" w:hAnsi="Times New Roman" w:cs="Times New Roman"/>
          <w:sz w:val="24"/>
          <w:szCs w:val="24"/>
        </w:rPr>
        <w:t xml:space="preserve">March </w:t>
      </w:r>
      <w:r w:rsidR="00FF2304" w:rsidRPr="003D004A">
        <w:rPr>
          <w:rFonts w:ascii="Times New Roman" w:hAnsi="Times New Roman" w:cs="Times New Roman"/>
          <w:sz w:val="24"/>
          <w:szCs w:val="24"/>
        </w:rPr>
        <w:t>2017, for implementation in 2019.</w:t>
      </w:r>
      <w:r w:rsidR="00CB4096" w:rsidRPr="003D004A">
        <w:rPr>
          <w:rFonts w:ascii="Times New Roman" w:hAnsi="Times New Roman" w:cs="Times New Roman"/>
          <w:sz w:val="24"/>
          <w:szCs w:val="24"/>
        </w:rPr>
        <w:t xml:space="preserve"> </w:t>
      </w:r>
    </w:p>
    <w:p w:rsidR="00F05F73" w:rsidRPr="003D004A" w:rsidRDefault="00F05F73" w:rsidP="00F05F73">
      <w:pPr>
        <w:pStyle w:val="ListParagraph"/>
        <w:spacing w:line="360" w:lineRule="auto"/>
        <w:jc w:val="both"/>
        <w:rPr>
          <w:rFonts w:ascii="Times New Roman" w:hAnsi="Times New Roman" w:cs="Times New Roman"/>
          <w:sz w:val="24"/>
          <w:szCs w:val="24"/>
        </w:rPr>
      </w:pPr>
    </w:p>
    <w:p w:rsidR="00F05F73" w:rsidRPr="003D004A" w:rsidRDefault="007245F2" w:rsidP="00013481">
      <w:pPr>
        <w:pStyle w:val="ListParagraph"/>
        <w:numPr>
          <w:ilvl w:val="1"/>
          <w:numId w:val="2"/>
        </w:numPr>
        <w:spacing w:line="360" w:lineRule="auto"/>
        <w:jc w:val="both"/>
        <w:rPr>
          <w:rFonts w:ascii="Times New Roman" w:hAnsi="Times New Roman" w:cs="Times New Roman"/>
          <w:sz w:val="24"/>
          <w:szCs w:val="24"/>
        </w:rPr>
      </w:pPr>
      <w:r w:rsidRPr="003D004A">
        <w:rPr>
          <w:rFonts w:ascii="Times New Roman" w:hAnsi="Times New Roman" w:cs="Times New Roman"/>
          <w:sz w:val="24"/>
          <w:szCs w:val="24"/>
        </w:rPr>
        <w:t>The document is not a replacement of the aforementioned policy, and is only intended as a tool to assist with the implementation of the policy. Where there are conflicts or contradictions with the provisions of the policy, the latter will take pre-eminence.</w:t>
      </w:r>
    </w:p>
    <w:p w:rsidR="00F05F73" w:rsidRPr="003D004A" w:rsidRDefault="00F05F73" w:rsidP="00F05F73">
      <w:pPr>
        <w:pStyle w:val="ListParagraph"/>
        <w:rPr>
          <w:rFonts w:ascii="Times New Roman" w:hAnsi="Times New Roman" w:cs="Times New Roman"/>
          <w:sz w:val="24"/>
          <w:szCs w:val="24"/>
        </w:rPr>
      </w:pPr>
    </w:p>
    <w:p w:rsidR="00F05F73" w:rsidRPr="003D004A" w:rsidRDefault="007245F2" w:rsidP="00013481">
      <w:pPr>
        <w:pStyle w:val="ListParagraph"/>
        <w:numPr>
          <w:ilvl w:val="1"/>
          <w:numId w:val="2"/>
        </w:numPr>
        <w:spacing w:line="360" w:lineRule="auto"/>
        <w:jc w:val="both"/>
        <w:rPr>
          <w:rFonts w:ascii="Times New Roman" w:hAnsi="Times New Roman" w:cs="Times New Roman"/>
          <w:sz w:val="24"/>
          <w:szCs w:val="24"/>
        </w:rPr>
      </w:pPr>
      <w:r w:rsidRPr="003D004A">
        <w:rPr>
          <w:rFonts w:ascii="Times New Roman" w:hAnsi="Times New Roman" w:cs="Times New Roman"/>
          <w:sz w:val="24"/>
          <w:szCs w:val="24"/>
        </w:rPr>
        <w:t xml:space="preserve">The </w:t>
      </w:r>
      <w:r w:rsidR="00D27A99">
        <w:rPr>
          <w:rFonts w:ascii="Times New Roman" w:hAnsi="Times New Roman" w:cs="Times New Roman"/>
          <w:sz w:val="24"/>
          <w:szCs w:val="24"/>
        </w:rPr>
        <w:t xml:space="preserve">first creative outputs submissions are due to the Department of Higher Education and Training (the Department) by </w:t>
      </w:r>
      <w:r w:rsidRPr="003D004A">
        <w:rPr>
          <w:rFonts w:ascii="Times New Roman" w:hAnsi="Times New Roman" w:cs="Times New Roman"/>
          <w:sz w:val="24"/>
          <w:szCs w:val="24"/>
        </w:rPr>
        <w:t xml:space="preserve">15 November 2019. </w:t>
      </w:r>
      <w:r w:rsidR="00D27A99">
        <w:rPr>
          <w:rFonts w:ascii="Times New Roman" w:hAnsi="Times New Roman" w:cs="Times New Roman"/>
          <w:sz w:val="24"/>
          <w:szCs w:val="24"/>
        </w:rPr>
        <w:t xml:space="preserve">Thereafter, in the following year, the Department will revise the submission date for claims to align with submissions for publications </w:t>
      </w:r>
      <w:r w:rsidRPr="003D004A">
        <w:rPr>
          <w:rFonts w:ascii="Times New Roman" w:hAnsi="Times New Roman" w:cs="Times New Roman"/>
          <w:sz w:val="24"/>
          <w:szCs w:val="24"/>
        </w:rPr>
        <w:t xml:space="preserve">which is 15 May each year. This is for ease of subsidy allocation as well as reporting to the institutions. </w:t>
      </w:r>
    </w:p>
    <w:p w:rsidR="00F05F73" w:rsidRPr="003D004A" w:rsidRDefault="00F05F73" w:rsidP="00F05F73">
      <w:pPr>
        <w:pStyle w:val="ListParagraph"/>
        <w:rPr>
          <w:rFonts w:ascii="Times New Roman" w:hAnsi="Times New Roman" w:cs="Times New Roman"/>
          <w:sz w:val="24"/>
          <w:szCs w:val="24"/>
        </w:rPr>
      </w:pPr>
    </w:p>
    <w:p w:rsidR="0032215F" w:rsidRPr="003D004A" w:rsidRDefault="0032215F" w:rsidP="00013481">
      <w:pPr>
        <w:pStyle w:val="ListParagraph"/>
        <w:numPr>
          <w:ilvl w:val="1"/>
          <w:numId w:val="2"/>
        </w:numPr>
        <w:spacing w:line="360" w:lineRule="auto"/>
        <w:jc w:val="both"/>
        <w:rPr>
          <w:rFonts w:ascii="Times New Roman" w:hAnsi="Times New Roman" w:cs="Times New Roman"/>
          <w:sz w:val="24"/>
          <w:szCs w:val="24"/>
        </w:rPr>
      </w:pPr>
      <w:r w:rsidRPr="003D004A">
        <w:rPr>
          <w:rFonts w:ascii="Times New Roman" w:hAnsi="Times New Roman" w:cs="Times New Roman"/>
          <w:sz w:val="24"/>
          <w:szCs w:val="24"/>
        </w:rPr>
        <w:t>Th</w:t>
      </w:r>
      <w:r w:rsidR="00F80242" w:rsidRPr="003D004A">
        <w:rPr>
          <w:rFonts w:ascii="Times New Roman" w:hAnsi="Times New Roman" w:cs="Times New Roman"/>
          <w:sz w:val="24"/>
          <w:szCs w:val="24"/>
        </w:rPr>
        <w:t xml:space="preserve">is document is applicable to </w:t>
      </w:r>
      <w:r w:rsidRPr="003D004A">
        <w:rPr>
          <w:rFonts w:ascii="Times New Roman" w:hAnsi="Times New Roman" w:cs="Times New Roman"/>
          <w:sz w:val="24"/>
          <w:szCs w:val="24"/>
        </w:rPr>
        <w:t>the following subfields:</w:t>
      </w:r>
    </w:p>
    <w:p w:rsidR="0032215F" w:rsidRPr="003D004A" w:rsidRDefault="0032215F" w:rsidP="00013481">
      <w:pPr>
        <w:pStyle w:val="ListParagraph"/>
        <w:numPr>
          <w:ilvl w:val="0"/>
          <w:numId w:val="8"/>
        </w:numPr>
        <w:spacing w:line="360" w:lineRule="auto"/>
        <w:ind w:left="1134"/>
        <w:jc w:val="both"/>
        <w:rPr>
          <w:rFonts w:ascii="Times New Roman" w:hAnsi="Times New Roman" w:cs="Times New Roman"/>
          <w:sz w:val="24"/>
          <w:szCs w:val="24"/>
        </w:rPr>
      </w:pPr>
      <w:r w:rsidRPr="003D004A">
        <w:rPr>
          <w:rFonts w:ascii="Times New Roman" w:hAnsi="Times New Roman" w:cs="Times New Roman"/>
          <w:sz w:val="24"/>
          <w:szCs w:val="24"/>
        </w:rPr>
        <w:t xml:space="preserve">Fine Arts and Visual Arts; </w:t>
      </w:r>
    </w:p>
    <w:p w:rsidR="0032215F" w:rsidRPr="003D004A" w:rsidRDefault="0032215F" w:rsidP="00013481">
      <w:pPr>
        <w:pStyle w:val="ListParagraph"/>
        <w:numPr>
          <w:ilvl w:val="0"/>
          <w:numId w:val="8"/>
        </w:numPr>
        <w:spacing w:line="360" w:lineRule="auto"/>
        <w:ind w:left="1134"/>
        <w:jc w:val="both"/>
        <w:rPr>
          <w:rFonts w:ascii="Times New Roman" w:hAnsi="Times New Roman" w:cs="Times New Roman"/>
          <w:sz w:val="24"/>
          <w:szCs w:val="24"/>
        </w:rPr>
      </w:pPr>
      <w:r w:rsidRPr="003D004A">
        <w:rPr>
          <w:rFonts w:ascii="Times New Roman" w:hAnsi="Times New Roman" w:cs="Times New Roman"/>
          <w:sz w:val="24"/>
          <w:szCs w:val="24"/>
        </w:rPr>
        <w:t xml:space="preserve">Music; </w:t>
      </w:r>
    </w:p>
    <w:p w:rsidR="0032215F" w:rsidRPr="003D004A" w:rsidRDefault="0032215F" w:rsidP="00013481">
      <w:pPr>
        <w:pStyle w:val="ListParagraph"/>
        <w:numPr>
          <w:ilvl w:val="0"/>
          <w:numId w:val="8"/>
        </w:numPr>
        <w:spacing w:line="360" w:lineRule="auto"/>
        <w:ind w:left="1134"/>
        <w:jc w:val="both"/>
        <w:rPr>
          <w:rFonts w:ascii="Times New Roman" w:hAnsi="Times New Roman" w:cs="Times New Roman"/>
          <w:sz w:val="24"/>
          <w:szCs w:val="24"/>
        </w:rPr>
      </w:pPr>
      <w:r w:rsidRPr="003D004A">
        <w:rPr>
          <w:rFonts w:ascii="Times New Roman" w:hAnsi="Times New Roman" w:cs="Times New Roman"/>
          <w:sz w:val="24"/>
          <w:szCs w:val="24"/>
        </w:rPr>
        <w:t xml:space="preserve">Theatre, Performance and Dance; </w:t>
      </w:r>
    </w:p>
    <w:p w:rsidR="0032215F" w:rsidRPr="003D004A" w:rsidRDefault="0032215F" w:rsidP="00013481">
      <w:pPr>
        <w:pStyle w:val="ListParagraph"/>
        <w:numPr>
          <w:ilvl w:val="0"/>
          <w:numId w:val="8"/>
        </w:numPr>
        <w:spacing w:line="360" w:lineRule="auto"/>
        <w:ind w:left="1134"/>
        <w:jc w:val="both"/>
        <w:rPr>
          <w:rFonts w:ascii="Times New Roman" w:hAnsi="Times New Roman" w:cs="Times New Roman"/>
          <w:sz w:val="24"/>
          <w:szCs w:val="24"/>
        </w:rPr>
      </w:pPr>
      <w:r w:rsidRPr="003D004A">
        <w:rPr>
          <w:rFonts w:ascii="Times New Roman" w:hAnsi="Times New Roman" w:cs="Times New Roman"/>
          <w:sz w:val="24"/>
          <w:szCs w:val="24"/>
        </w:rPr>
        <w:t xml:space="preserve">Design; </w:t>
      </w:r>
    </w:p>
    <w:p w:rsidR="0032215F" w:rsidRPr="003D004A" w:rsidRDefault="0032215F" w:rsidP="00013481">
      <w:pPr>
        <w:pStyle w:val="ListParagraph"/>
        <w:numPr>
          <w:ilvl w:val="0"/>
          <w:numId w:val="8"/>
        </w:numPr>
        <w:spacing w:line="360" w:lineRule="auto"/>
        <w:ind w:left="1134"/>
        <w:jc w:val="both"/>
        <w:rPr>
          <w:rFonts w:ascii="Times New Roman" w:hAnsi="Times New Roman" w:cs="Times New Roman"/>
          <w:sz w:val="24"/>
          <w:szCs w:val="24"/>
        </w:rPr>
      </w:pPr>
      <w:r w:rsidRPr="003D004A">
        <w:rPr>
          <w:rFonts w:ascii="Times New Roman" w:hAnsi="Times New Roman" w:cs="Times New Roman"/>
          <w:sz w:val="24"/>
          <w:szCs w:val="24"/>
        </w:rPr>
        <w:t>Film and Television; and</w:t>
      </w:r>
    </w:p>
    <w:p w:rsidR="0008056E" w:rsidRPr="003D004A" w:rsidRDefault="0032215F" w:rsidP="00013481">
      <w:pPr>
        <w:pStyle w:val="ListParagraph"/>
        <w:numPr>
          <w:ilvl w:val="0"/>
          <w:numId w:val="8"/>
        </w:numPr>
        <w:spacing w:line="360" w:lineRule="auto"/>
        <w:ind w:left="1134"/>
        <w:jc w:val="both"/>
        <w:rPr>
          <w:rFonts w:ascii="Times New Roman" w:hAnsi="Times New Roman" w:cs="Times New Roman"/>
          <w:sz w:val="24"/>
          <w:szCs w:val="24"/>
        </w:rPr>
      </w:pPr>
      <w:r w:rsidRPr="003D004A">
        <w:rPr>
          <w:rFonts w:ascii="Times New Roman" w:hAnsi="Times New Roman" w:cs="Times New Roman"/>
          <w:sz w:val="24"/>
          <w:szCs w:val="24"/>
        </w:rPr>
        <w:t>Literary Arts.</w:t>
      </w:r>
    </w:p>
    <w:p w:rsidR="003D004A" w:rsidRPr="003D004A" w:rsidRDefault="003D004A" w:rsidP="003D004A">
      <w:pPr>
        <w:pStyle w:val="ListParagraph"/>
        <w:spacing w:after="0" w:line="360" w:lineRule="auto"/>
        <w:ind w:left="1440"/>
        <w:jc w:val="both"/>
        <w:rPr>
          <w:rFonts w:ascii="Times New Roman" w:hAnsi="Times New Roman" w:cs="Times New Roman"/>
          <w:sz w:val="24"/>
          <w:szCs w:val="24"/>
        </w:rPr>
      </w:pPr>
    </w:p>
    <w:p w:rsidR="00F05F73" w:rsidRPr="003D004A" w:rsidRDefault="00B9354B" w:rsidP="00013481">
      <w:pPr>
        <w:pStyle w:val="ListParagraph"/>
        <w:numPr>
          <w:ilvl w:val="0"/>
          <w:numId w:val="2"/>
        </w:numPr>
        <w:spacing w:line="360" w:lineRule="auto"/>
        <w:rPr>
          <w:rFonts w:ascii="Times New Roman" w:hAnsi="Times New Roman" w:cs="Times New Roman"/>
          <w:b/>
          <w:sz w:val="24"/>
          <w:szCs w:val="24"/>
        </w:rPr>
      </w:pPr>
      <w:r w:rsidRPr="003D004A">
        <w:rPr>
          <w:rFonts w:ascii="Times New Roman" w:hAnsi="Times New Roman" w:cs="Times New Roman"/>
          <w:b/>
          <w:sz w:val="24"/>
          <w:szCs w:val="24"/>
        </w:rPr>
        <w:t xml:space="preserve"> </w:t>
      </w:r>
      <w:r w:rsidR="00B06470" w:rsidRPr="003D004A">
        <w:rPr>
          <w:rFonts w:ascii="Times New Roman" w:hAnsi="Times New Roman" w:cs="Times New Roman"/>
          <w:b/>
          <w:sz w:val="24"/>
          <w:szCs w:val="24"/>
        </w:rPr>
        <w:t xml:space="preserve">SUBMISSION PROCESS </w:t>
      </w:r>
    </w:p>
    <w:p w:rsidR="00F05F73" w:rsidRPr="003D004A" w:rsidRDefault="00F05F73" w:rsidP="00F05F73">
      <w:pPr>
        <w:pStyle w:val="ListParagraph"/>
        <w:spacing w:line="240" w:lineRule="auto"/>
        <w:ind w:left="390"/>
        <w:rPr>
          <w:rFonts w:ascii="Times New Roman" w:hAnsi="Times New Roman" w:cs="Times New Roman"/>
          <w:b/>
          <w:sz w:val="24"/>
          <w:szCs w:val="24"/>
        </w:rPr>
      </w:pPr>
    </w:p>
    <w:p w:rsidR="00D95AB4" w:rsidRPr="003D004A" w:rsidRDefault="00F80242" w:rsidP="00013481">
      <w:pPr>
        <w:pStyle w:val="ListParagraph"/>
        <w:numPr>
          <w:ilvl w:val="1"/>
          <w:numId w:val="2"/>
        </w:numPr>
        <w:spacing w:line="360" w:lineRule="auto"/>
        <w:rPr>
          <w:rFonts w:ascii="Times New Roman" w:hAnsi="Times New Roman" w:cs="Times New Roman"/>
          <w:b/>
          <w:sz w:val="24"/>
          <w:szCs w:val="24"/>
        </w:rPr>
      </w:pPr>
      <w:r w:rsidRPr="003D004A">
        <w:rPr>
          <w:rFonts w:ascii="Times New Roman" w:hAnsi="Times New Roman" w:cs="Times New Roman"/>
          <w:sz w:val="24"/>
          <w:szCs w:val="24"/>
        </w:rPr>
        <w:t>When submitting to the Department, Universitie</w:t>
      </w:r>
      <w:r w:rsidR="00D95AB4" w:rsidRPr="003D004A">
        <w:rPr>
          <w:rFonts w:ascii="Times New Roman" w:hAnsi="Times New Roman" w:cs="Times New Roman"/>
          <w:sz w:val="24"/>
          <w:szCs w:val="24"/>
        </w:rPr>
        <w:t>s must adhere to the following:</w:t>
      </w:r>
    </w:p>
    <w:p w:rsidR="00D95AB4" w:rsidRPr="003D004A" w:rsidRDefault="00D95AB4" w:rsidP="00D95AB4">
      <w:pPr>
        <w:pStyle w:val="ListParagraph"/>
        <w:spacing w:line="360" w:lineRule="auto"/>
        <w:rPr>
          <w:rFonts w:ascii="Times New Roman" w:hAnsi="Times New Roman" w:cs="Times New Roman"/>
          <w:b/>
          <w:sz w:val="24"/>
          <w:szCs w:val="24"/>
        </w:rPr>
      </w:pPr>
    </w:p>
    <w:p w:rsidR="00B9354B" w:rsidRPr="003D004A" w:rsidRDefault="00F80242" w:rsidP="00013481">
      <w:pPr>
        <w:pStyle w:val="ListParagraph"/>
        <w:numPr>
          <w:ilvl w:val="0"/>
          <w:numId w:val="3"/>
        </w:numPr>
        <w:spacing w:line="360" w:lineRule="auto"/>
        <w:ind w:left="1134" w:hanging="567"/>
        <w:jc w:val="both"/>
        <w:rPr>
          <w:rFonts w:ascii="Times New Roman" w:hAnsi="Times New Roman" w:cs="Times New Roman"/>
          <w:sz w:val="24"/>
          <w:szCs w:val="24"/>
        </w:rPr>
      </w:pPr>
      <w:r w:rsidRPr="003D004A">
        <w:rPr>
          <w:rFonts w:ascii="Times New Roman" w:hAnsi="Times New Roman" w:cs="Times New Roman"/>
          <w:sz w:val="24"/>
          <w:szCs w:val="24"/>
        </w:rPr>
        <w:t xml:space="preserve">Each submission must be </w:t>
      </w:r>
      <w:r w:rsidRPr="00D27A99">
        <w:rPr>
          <w:rFonts w:ascii="Times New Roman" w:hAnsi="Times New Roman" w:cs="Times New Roman"/>
          <w:sz w:val="24"/>
          <w:szCs w:val="24"/>
        </w:rPr>
        <w:t>accompanied by t</w:t>
      </w:r>
      <w:r w:rsidR="00A269E9" w:rsidRPr="00D27A99">
        <w:rPr>
          <w:rFonts w:ascii="Times New Roman" w:hAnsi="Times New Roman" w:cs="Times New Roman"/>
          <w:sz w:val="24"/>
          <w:szCs w:val="24"/>
        </w:rPr>
        <w:t>wo</w:t>
      </w:r>
      <w:r w:rsidRPr="00D27A99">
        <w:rPr>
          <w:rFonts w:ascii="Times New Roman" w:hAnsi="Times New Roman" w:cs="Times New Roman"/>
          <w:sz w:val="24"/>
          <w:szCs w:val="24"/>
        </w:rPr>
        <w:t xml:space="preserve"> peer reviewers’ reports</w:t>
      </w:r>
      <w:r w:rsidRPr="003D004A">
        <w:rPr>
          <w:rFonts w:ascii="Times New Roman" w:hAnsi="Times New Roman" w:cs="Times New Roman"/>
          <w:sz w:val="24"/>
          <w:szCs w:val="24"/>
        </w:rPr>
        <w:t xml:space="preserve"> from experts </w:t>
      </w:r>
      <w:r w:rsidR="00A54F5F" w:rsidRPr="003D004A">
        <w:rPr>
          <w:rFonts w:ascii="Times New Roman" w:hAnsi="Times New Roman" w:cs="Times New Roman"/>
          <w:sz w:val="24"/>
          <w:szCs w:val="24"/>
        </w:rPr>
        <w:t xml:space="preserve">in the discipline </w:t>
      </w:r>
      <w:r w:rsidR="00AC651F">
        <w:rPr>
          <w:rFonts w:ascii="Times New Roman" w:hAnsi="Times New Roman" w:cs="Times New Roman"/>
          <w:sz w:val="24"/>
          <w:szCs w:val="24"/>
        </w:rPr>
        <w:t xml:space="preserve">or subfield as stated above. </w:t>
      </w:r>
      <w:r w:rsidRPr="003D004A">
        <w:rPr>
          <w:rFonts w:ascii="Times New Roman" w:hAnsi="Times New Roman" w:cs="Times New Roman"/>
          <w:sz w:val="24"/>
          <w:szCs w:val="24"/>
        </w:rPr>
        <w:t xml:space="preserve"> </w:t>
      </w:r>
    </w:p>
    <w:p w:rsidR="00B9354B" w:rsidRPr="003D004A" w:rsidRDefault="00B9354B" w:rsidP="00F05F73">
      <w:pPr>
        <w:pStyle w:val="ListParagraph"/>
        <w:spacing w:line="360" w:lineRule="auto"/>
        <w:ind w:left="1134" w:hanging="567"/>
        <w:jc w:val="both"/>
        <w:rPr>
          <w:rFonts w:ascii="Times New Roman" w:hAnsi="Times New Roman" w:cs="Times New Roman"/>
          <w:sz w:val="24"/>
          <w:szCs w:val="24"/>
        </w:rPr>
      </w:pPr>
    </w:p>
    <w:p w:rsidR="00B9354B" w:rsidRPr="003D004A" w:rsidRDefault="006B47C6" w:rsidP="00013481">
      <w:pPr>
        <w:pStyle w:val="ListParagraph"/>
        <w:numPr>
          <w:ilvl w:val="0"/>
          <w:numId w:val="3"/>
        </w:numPr>
        <w:spacing w:line="360" w:lineRule="auto"/>
        <w:ind w:left="1134" w:hanging="567"/>
        <w:jc w:val="both"/>
        <w:rPr>
          <w:rFonts w:ascii="Times New Roman" w:hAnsi="Times New Roman" w:cs="Times New Roman"/>
          <w:sz w:val="24"/>
          <w:szCs w:val="24"/>
        </w:rPr>
      </w:pPr>
      <w:r w:rsidRPr="003D004A">
        <w:rPr>
          <w:rFonts w:ascii="Times New Roman" w:hAnsi="Times New Roman" w:cs="Times New Roman"/>
          <w:sz w:val="24"/>
          <w:szCs w:val="24"/>
        </w:rPr>
        <w:lastRenderedPageBreak/>
        <w:t>The resear</w:t>
      </w:r>
      <w:r w:rsidR="008B7C02" w:rsidRPr="003D004A">
        <w:rPr>
          <w:rFonts w:ascii="Times New Roman" w:hAnsi="Times New Roman" w:cs="Times New Roman"/>
          <w:sz w:val="24"/>
          <w:szCs w:val="24"/>
        </w:rPr>
        <w:t>ch office must consolidate</w:t>
      </w:r>
      <w:r w:rsidRPr="003D004A">
        <w:rPr>
          <w:rFonts w:ascii="Times New Roman" w:hAnsi="Times New Roman" w:cs="Times New Roman"/>
          <w:sz w:val="24"/>
          <w:szCs w:val="24"/>
        </w:rPr>
        <w:t xml:space="preserve"> the peer reviews </w:t>
      </w:r>
      <w:r w:rsidR="00AC651F">
        <w:rPr>
          <w:rFonts w:ascii="Times New Roman" w:hAnsi="Times New Roman" w:cs="Times New Roman"/>
          <w:sz w:val="24"/>
          <w:szCs w:val="24"/>
        </w:rPr>
        <w:t xml:space="preserve">for onward submission </w:t>
      </w:r>
      <w:r w:rsidRPr="003D004A">
        <w:rPr>
          <w:rFonts w:ascii="Times New Roman" w:hAnsi="Times New Roman" w:cs="Times New Roman"/>
          <w:sz w:val="24"/>
          <w:szCs w:val="24"/>
        </w:rPr>
        <w:t>to</w:t>
      </w:r>
      <w:r w:rsidR="00AC651F">
        <w:rPr>
          <w:rFonts w:ascii="Times New Roman" w:hAnsi="Times New Roman" w:cs="Times New Roman"/>
          <w:sz w:val="24"/>
          <w:szCs w:val="24"/>
        </w:rPr>
        <w:t xml:space="preserve"> the</w:t>
      </w:r>
      <w:r w:rsidRPr="003D004A">
        <w:rPr>
          <w:rFonts w:ascii="Times New Roman" w:hAnsi="Times New Roman" w:cs="Times New Roman"/>
          <w:sz w:val="24"/>
          <w:szCs w:val="24"/>
        </w:rPr>
        <w:t xml:space="preserve"> </w:t>
      </w:r>
      <w:r w:rsidR="00A502DE" w:rsidRPr="003D004A">
        <w:rPr>
          <w:rFonts w:ascii="Times New Roman" w:hAnsi="Times New Roman" w:cs="Times New Roman"/>
          <w:sz w:val="24"/>
          <w:szCs w:val="24"/>
        </w:rPr>
        <w:t xml:space="preserve">Department </w:t>
      </w:r>
      <w:r w:rsidRPr="003D004A">
        <w:rPr>
          <w:rFonts w:ascii="Times New Roman" w:hAnsi="Times New Roman" w:cs="Times New Roman"/>
          <w:sz w:val="24"/>
          <w:szCs w:val="24"/>
        </w:rPr>
        <w:t xml:space="preserve">for final </w:t>
      </w:r>
      <w:r w:rsidR="00A502DE" w:rsidRPr="003D004A">
        <w:rPr>
          <w:rFonts w:ascii="Times New Roman" w:hAnsi="Times New Roman" w:cs="Times New Roman"/>
          <w:sz w:val="24"/>
          <w:szCs w:val="24"/>
        </w:rPr>
        <w:t xml:space="preserve">evaluation </w:t>
      </w:r>
      <w:r w:rsidRPr="003D004A">
        <w:rPr>
          <w:rFonts w:ascii="Times New Roman" w:hAnsi="Times New Roman" w:cs="Times New Roman"/>
          <w:sz w:val="24"/>
          <w:szCs w:val="24"/>
        </w:rPr>
        <w:t>and allocation of units.</w:t>
      </w:r>
    </w:p>
    <w:p w:rsidR="00B9354B" w:rsidRPr="003D004A" w:rsidRDefault="00B9354B" w:rsidP="00F05F73">
      <w:pPr>
        <w:pStyle w:val="ListParagraph"/>
        <w:ind w:left="1134" w:hanging="567"/>
        <w:rPr>
          <w:rFonts w:ascii="Times New Roman" w:hAnsi="Times New Roman" w:cs="Times New Roman"/>
          <w:sz w:val="24"/>
          <w:szCs w:val="24"/>
        </w:rPr>
      </w:pPr>
    </w:p>
    <w:p w:rsidR="00B9354B" w:rsidRPr="003D004A" w:rsidRDefault="00C67305" w:rsidP="00013481">
      <w:pPr>
        <w:pStyle w:val="ListParagraph"/>
        <w:numPr>
          <w:ilvl w:val="0"/>
          <w:numId w:val="3"/>
        </w:numPr>
        <w:spacing w:line="360" w:lineRule="auto"/>
        <w:ind w:left="1134" w:hanging="567"/>
        <w:jc w:val="both"/>
        <w:rPr>
          <w:rFonts w:ascii="Times New Roman" w:hAnsi="Times New Roman" w:cs="Times New Roman"/>
          <w:sz w:val="24"/>
          <w:szCs w:val="24"/>
        </w:rPr>
      </w:pPr>
      <w:r w:rsidRPr="003D004A">
        <w:rPr>
          <w:rFonts w:ascii="Times New Roman" w:hAnsi="Times New Roman" w:cs="Times New Roman"/>
          <w:sz w:val="24"/>
          <w:szCs w:val="24"/>
        </w:rPr>
        <w:t xml:space="preserve">The </w:t>
      </w:r>
      <w:r w:rsidR="00D27C95" w:rsidRPr="003D004A">
        <w:rPr>
          <w:rFonts w:ascii="Times New Roman" w:hAnsi="Times New Roman" w:cs="Times New Roman"/>
          <w:sz w:val="24"/>
          <w:szCs w:val="24"/>
        </w:rPr>
        <w:t xml:space="preserve">institutional internal evaluation committee </w:t>
      </w:r>
      <w:r w:rsidRPr="003D004A">
        <w:rPr>
          <w:rFonts w:ascii="Times New Roman" w:hAnsi="Times New Roman" w:cs="Times New Roman"/>
          <w:sz w:val="24"/>
          <w:szCs w:val="24"/>
        </w:rPr>
        <w:t>must screen and verify the submitted material</w:t>
      </w:r>
      <w:r w:rsidR="006B47C6" w:rsidRPr="003D004A">
        <w:rPr>
          <w:rFonts w:ascii="Times New Roman" w:hAnsi="Times New Roman" w:cs="Times New Roman"/>
          <w:sz w:val="24"/>
          <w:szCs w:val="24"/>
        </w:rPr>
        <w:t xml:space="preserve"> in order to ensure policy compliance prior to submission to the</w:t>
      </w:r>
      <w:r w:rsidR="00A502DE" w:rsidRPr="003D004A">
        <w:rPr>
          <w:rFonts w:ascii="Times New Roman" w:hAnsi="Times New Roman" w:cs="Times New Roman"/>
          <w:sz w:val="24"/>
          <w:szCs w:val="24"/>
        </w:rPr>
        <w:t xml:space="preserve"> Department</w:t>
      </w:r>
      <w:r w:rsidR="006B47C6" w:rsidRPr="003D004A">
        <w:rPr>
          <w:rFonts w:ascii="Times New Roman" w:hAnsi="Times New Roman" w:cs="Times New Roman"/>
          <w:sz w:val="24"/>
          <w:szCs w:val="24"/>
        </w:rPr>
        <w:t xml:space="preserve">. </w:t>
      </w:r>
    </w:p>
    <w:p w:rsidR="00B9354B" w:rsidRPr="003D004A" w:rsidRDefault="00B9354B" w:rsidP="00F05F73">
      <w:pPr>
        <w:pStyle w:val="ListParagraph"/>
        <w:ind w:left="1134" w:hanging="567"/>
        <w:rPr>
          <w:rFonts w:ascii="Times New Roman" w:hAnsi="Times New Roman" w:cs="Times New Roman"/>
          <w:sz w:val="24"/>
          <w:szCs w:val="24"/>
        </w:rPr>
      </w:pPr>
    </w:p>
    <w:p w:rsidR="00292612" w:rsidRPr="00795EC3" w:rsidRDefault="006B47C6" w:rsidP="00013481">
      <w:pPr>
        <w:pStyle w:val="ListParagraph"/>
        <w:numPr>
          <w:ilvl w:val="0"/>
          <w:numId w:val="3"/>
        </w:numPr>
        <w:spacing w:line="360" w:lineRule="auto"/>
        <w:ind w:left="1134" w:hanging="567"/>
        <w:jc w:val="both"/>
        <w:rPr>
          <w:rFonts w:ascii="Times New Roman" w:hAnsi="Times New Roman" w:cs="Times New Roman"/>
          <w:sz w:val="24"/>
          <w:szCs w:val="24"/>
        </w:rPr>
      </w:pPr>
      <w:r w:rsidRPr="003D004A">
        <w:rPr>
          <w:rFonts w:ascii="Times New Roman" w:hAnsi="Times New Roman" w:cs="Times New Roman"/>
          <w:sz w:val="24"/>
          <w:szCs w:val="24"/>
        </w:rPr>
        <w:t xml:space="preserve">All claims must be submitted with a </w:t>
      </w:r>
      <w:r w:rsidR="00D30360" w:rsidRPr="003D004A">
        <w:rPr>
          <w:rFonts w:ascii="Times New Roman" w:hAnsi="Times New Roman" w:cs="Times New Roman"/>
          <w:sz w:val="24"/>
          <w:szCs w:val="24"/>
        </w:rPr>
        <w:t xml:space="preserve">letter of </w:t>
      </w:r>
      <w:r w:rsidRPr="003D004A">
        <w:rPr>
          <w:rFonts w:ascii="Times New Roman" w:hAnsi="Times New Roman" w:cs="Times New Roman"/>
          <w:sz w:val="24"/>
          <w:szCs w:val="24"/>
        </w:rPr>
        <w:t xml:space="preserve">declaration </w:t>
      </w:r>
      <w:r w:rsidR="00D30360" w:rsidRPr="003D004A">
        <w:rPr>
          <w:rFonts w:ascii="Times New Roman" w:hAnsi="Times New Roman" w:cs="Times New Roman"/>
          <w:sz w:val="24"/>
          <w:szCs w:val="24"/>
        </w:rPr>
        <w:t xml:space="preserve">signed by the </w:t>
      </w:r>
      <w:r w:rsidRPr="003D004A">
        <w:rPr>
          <w:rFonts w:ascii="Times New Roman" w:hAnsi="Times New Roman" w:cs="Times New Roman"/>
          <w:sz w:val="24"/>
          <w:szCs w:val="24"/>
        </w:rPr>
        <w:t>Vice Chancellor</w:t>
      </w:r>
      <w:r w:rsidR="00B06470" w:rsidRPr="003D004A">
        <w:rPr>
          <w:rFonts w:ascii="Times New Roman" w:hAnsi="Times New Roman" w:cs="Times New Roman"/>
          <w:sz w:val="24"/>
          <w:szCs w:val="24"/>
        </w:rPr>
        <w:t xml:space="preserve"> (VC)</w:t>
      </w:r>
      <w:r w:rsidRPr="003D004A">
        <w:rPr>
          <w:rFonts w:ascii="Times New Roman" w:hAnsi="Times New Roman" w:cs="Times New Roman"/>
          <w:sz w:val="24"/>
          <w:szCs w:val="24"/>
        </w:rPr>
        <w:t>, the Deputy Vice Chancellor</w:t>
      </w:r>
      <w:r w:rsidR="00B06470" w:rsidRPr="003D004A">
        <w:rPr>
          <w:rFonts w:ascii="Times New Roman" w:hAnsi="Times New Roman" w:cs="Times New Roman"/>
          <w:sz w:val="24"/>
          <w:szCs w:val="24"/>
        </w:rPr>
        <w:t xml:space="preserve"> (DVC)</w:t>
      </w:r>
      <w:r w:rsidRPr="003D004A">
        <w:rPr>
          <w:rFonts w:ascii="Times New Roman" w:hAnsi="Times New Roman" w:cs="Times New Roman"/>
          <w:sz w:val="24"/>
          <w:szCs w:val="24"/>
        </w:rPr>
        <w:t xml:space="preserve"> </w:t>
      </w:r>
      <w:r w:rsidR="00AC651F">
        <w:rPr>
          <w:rFonts w:ascii="Times New Roman" w:hAnsi="Times New Roman" w:cs="Times New Roman"/>
          <w:sz w:val="24"/>
          <w:szCs w:val="24"/>
        </w:rPr>
        <w:t>for</w:t>
      </w:r>
      <w:r w:rsidRPr="003D004A">
        <w:rPr>
          <w:rFonts w:ascii="Times New Roman" w:hAnsi="Times New Roman" w:cs="Times New Roman"/>
          <w:sz w:val="24"/>
          <w:szCs w:val="24"/>
        </w:rPr>
        <w:t xml:space="preserve"> Research or </w:t>
      </w:r>
      <w:r w:rsidR="00AC651F">
        <w:rPr>
          <w:rFonts w:ascii="Times New Roman" w:hAnsi="Times New Roman" w:cs="Times New Roman"/>
          <w:sz w:val="24"/>
          <w:szCs w:val="24"/>
        </w:rPr>
        <w:t xml:space="preserve">equivalent </w:t>
      </w:r>
      <w:r w:rsidR="00AC651F" w:rsidRPr="00795EC3">
        <w:rPr>
          <w:rFonts w:ascii="Times New Roman" w:hAnsi="Times New Roman" w:cs="Times New Roman"/>
          <w:sz w:val="24"/>
          <w:szCs w:val="24"/>
        </w:rPr>
        <w:t>on or before the due date</w:t>
      </w:r>
      <w:r w:rsidR="00DF3160" w:rsidRPr="00795EC3">
        <w:rPr>
          <w:rFonts w:ascii="Times New Roman" w:hAnsi="Times New Roman" w:cs="Times New Roman"/>
          <w:sz w:val="24"/>
          <w:szCs w:val="24"/>
        </w:rPr>
        <w:t>. The letter of declaration must reference</w:t>
      </w:r>
      <w:r w:rsidR="00AC651F" w:rsidRPr="00795EC3">
        <w:rPr>
          <w:rFonts w:ascii="Times New Roman" w:hAnsi="Times New Roman" w:cs="Times New Roman"/>
          <w:sz w:val="24"/>
          <w:szCs w:val="24"/>
        </w:rPr>
        <w:t xml:space="preserve"> the internal evaluation committee</w:t>
      </w:r>
      <w:r w:rsidR="00DF3160" w:rsidRPr="00795EC3">
        <w:rPr>
          <w:rFonts w:ascii="Times New Roman" w:hAnsi="Times New Roman" w:cs="Times New Roman"/>
          <w:sz w:val="24"/>
          <w:szCs w:val="24"/>
        </w:rPr>
        <w:t xml:space="preserve"> members. </w:t>
      </w:r>
    </w:p>
    <w:p w:rsidR="00FA216C" w:rsidRPr="00795EC3" w:rsidRDefault="00FA216C" w:rsidP="00F05F73">
      <w:pPr>
        <w:pStyle w:val="ListParagraph"/>
        <w:ind w:left="1134" w:hanging="567"/>
        <w:rPr>
          <w:rFonts w:ascii="Times New Roman" w:hAnsi="Times New Roman" w:cs="Times New Roman"/>
          <w:sz w:val="24"/>
          <w:szCs w:val="24"/>
        </w:rPr>
      </w:pPr>
    </w:p>
    <w:p w:rsidR="003D004A" w:rsidRPr="00795EC3" w:rsidRDefault="00FA216C" w:rsidP="00013481">
      <w:pPr>
        <w:pStyle w:val="ListParagraph"/>
        <w:numPr>
          <w:ilvl w:val="0"/>
          <w:numId w:val="3"/>
        </w:numPr>
        <w:spacing w:line="360" w:lineRule="auto"/>
        <w:ind w:left="1134" w:hanging="567"/>
        <w:jc w:val="both"/>
        <w:rPr>
          <w:rFonts w:ascii="Times New Roman" w:hAnsi="Times New Roman" w:cs="Times New Roman"/>
          <w:sz w:val="24"/>
          <w:szCs w:val="24"/>
        </w:rPr>
      </w:pPr>
      <w:r w:rsidRPr="00795EC3">
        <w:rPr>
          <w:rFonts w:ascii="Times New Roman" w:hAnsi="Times New Roman" w:cs="Times New Roman"/>
          <w:sz w:val="24"/>
          <w:szCs w:val="24"/>
        </w:rPr>
        <w:t>Submissions for n-3 will only be applicable for the first two years (2019-2020) of claims, thereafter, institutions will be expected to claim for the year n-1 for each reporting year.</w:t>
      </w:r>
    </w:p>
    <w:p w:rsidR="00F05F73" w:rsidRPr="00795EC3" w:rsidRDefault="00F05F73" w:rsidP="00F05F73">
      <w:pPr>
        <w:pStyle w:val="ListParagraph"/>
        <w:rPr>
          <w:rFonts w:ascii="Times New Roman" w:hAnsi="Times New Roman" w:cs="Times New Roman"/>
          <w:b/>
          <w:sz w:val="24"/>
          <w:szCs w:val="24"/>
        </w:rPr>
      </w:pPr>
    </w:p>
    <w:p w:rsidR="00ED64C3" w:rsidRPr="00795EC3" w:rsidRDefault="00F05F73" w:rsidP="00013481">
      <w:pPr>
        <w:pStyle w:val="ListParagraph"/>
        <w:numPr>
          <w:ilvl w:val="1"/>
          <w:numId w:val="2"/>
        </w:numPr>
        <w:spacing w:line="360" w:lineRule="auto"/>
        <w:jc w:val="both"/>
        <w:rPr>
          <w:rFonts w:ascii="Times New Roman" w:hAnsi="Times New Roman" w:cs="Times New Roman"/>
          <w:b/>
          <w:sz w:val="24"/>
          <w:szCs w:val="24"/>
        </w:rPr>
      </w:pPr>
      <w:r w:rsidRPr="00795EC3">
        <w:rPr>
          <w:rFonts w:ascii="Times New Roman" w:hAnsi="Times New Roman" w:cs="Times New Roman"/>
          <w:b/>
          <w:sz w:val="24"/>
          <w:szCs w:val="24"/>
        </w:rPr>
        <w:t xml:space="preserve">Departmental Process </w:t>
      </w:r>
    </w:p>
    <w:p w:rsidR="00ED64C3" w:rsidRPr="00795EC3" w:rsidRDefault="00F05F73" w:rsidP="00ED64C3">
      <w:pPr>
        <w:pStyle w:val="ListParagraph"/>
        <w:spacing w:line="360" w:lineRule="auto"/>
        <w:jc w:val="both"/>
        <w:rPr>
          <w:rFonts w:ascii="Times New Roman" w:hAnsi="Times New Roman" w:cs="Times New Roman"/>
          <w:sz w:val="24"/>
          <w:szCs w:val="24"/>
        </w:rPr>
      </w:pPr>
      <w:r w:rsidRPr="00795EC3">
        <w:rPr>
          <w:rFonts w:ascii="Times New Roman" w:hAnsi="Times New Roman" w:cs="Times New Roman"/>
          <w:sz w:val="24"/>
          <w:szCs w:val="24"/>
        </w:rPr>
        <w:t xml:space="preserve"> </w:t>
      </w:r>
    </w:p>
    <w:p w:rsidR="00ED64C3" w:rsidRPr="00795EC3" w:rsidRDefault="00ED64C3" w:rsidP="00013481">
      <w:pPr>
        <w:pStyle w:val="ListParagraph"/>
        <w:numPr>
          <w:ilvl w:val="0"/>
          <w:numId w:val="4"/>
        </w:numPr>
        <w:spacing w:line="360" w:lineRule="auto"/>
        <w:jc w:val="both"/>
        <w:rPr>
          <w:rFonts w:ascii="Times New Roman" w:hAnsi="Times New Roman" w:cs="Times New Roman"/>
          <w:sz w:val="24"/>
          <w:szCs w:val="24"/>
        </w:rPr>
      </w:pPr>
      <w:r w:rsidRPr="00795EC3">
        <w:rPr>
          <w:rFonts w:ascii="Times New Roman" w:hAnsi="Times New Roman" w:cs="Times New Roman"/>
          <w:sz w:val="24"/>
          <w:szCs w:val="24"/>
        </w:rPr>
        <w:t xml:space="preserve">All submissions </w:t>
      </w:r>
      <w:r w:rsidR="00D60200" w:rsidRPr="00795EC3">
        <w:rPr>
          <w:rFonts w:ascii="Times New Roman" w:hAnsi="Times New Roman" w:cs="Times New Roman"/>
          <w:sz w:val="24"/>
          <w:szCs w:val="24"/>
        </w:rPr>
        <w:t>will be verified by the Department prior to the evaluation</w:t>
      </w:r>
      <w:r w:rsidRPr="00795EC3">
        <w:rPr>
          <w:rFonts w:ascii="Times New Roman" w:hAnsi="Times New Roman" w:cs="Times New Roman"/>
          <w:sz w:val="24"/>
          <w:szCs w:val="24"/>
        </w:rPr>
        <w:t xml:space="preserve"> i.e. check if all supporting documents are attached; correct affiliation; an</w:t>
      </w:r>
      <w:r w:rsidR="00EE7E7D" w:rsidRPr="00795EC3">
        <w:rPr>
          <w:rFonts w:ascii="Times New Roman" w:hAnsi="Times New Roman" w:cs="Times New Roman"/>
          <w:sz w:val="24"/>
          <w:szCs w:val="24"/>
        </w:rPr>
        <w:t>d proportion of contributors and units claimed</w:t>
      </w:r>
      <w:r w:rsidRPr="00795EC3">
        <w:rPr>
          <w:rFonts w:ascii="Times New Roman" w:hAnsi="Times New Roman" w:cs="Times New Roman"/>
          <w:sz w:val="24"/>
          <w:szCs w:val="24"/>
        </w:rPr>
        <w:t>.</w:t>
      </w:r>
    </w:p>
    <w:p w:rsidR="00ED64C3" w:rsidRPr="00795EC3" w:rsidRDefault="00ED64C3" w:rsidP="00ED64C3">
      <w:pPr>
        <w:pStyle w:val="ListParagraph"/>
        <w:rPr>
          <w:rFonts w:ascii="Times New Roman" w:hAnsi="Times New Roman" w:cs="Times New Roman"/>
          <w:sz w:val="24"/>
          <w:szCs w:val="24"/>
        </w:rPr>
      </w:pPr>
    </w:p>
    <w:p w:rsidR="00ED64C3" w:rsidRPr="00795EC3" w:rsidRDefault="00ED64C3" w:rsidP="00013481">
      <w:pPr>
        <w:pStyle w:val="ListParagraph"/>
        <w:numPr>
          <w:ilvl w:val="0"/>
          <w:numId w:val="4"/>
        </w:numPr>
        <w:spacing w:line="360" w:lineRule="auto"/>
        <w:jc w:val="both"/>
        <w:rPr>
          <w:rFonts w:ascii="Times New Roman" w:hAnsi="Times New Roman" w:cs="Times New Roman"/>
          <w:sz w:val="24"/>
          <w:szCs w:val="24"/>
        </w:rPr>
      </w:pPr>
      <w:r w:rsidRPr="00795EC3">
        <w:rPr>
          <w:rFonts w:ascii="Times New Roman" w:hAnsi="Times New Roman" w:cs="Times New Roman"/>
          <w:sz w:val="24"/>
          <w:szCs w:val="24"/>
        </w:rPr>
        <w:t>The</w:t>
      </w:r>
      <w:r w:rsidR="00D60200" w:rsidRPr="00795EC3">
        <w:rPr>
          <w:rFonts w:ascii="Times New Roman" w:hAnsi="Times New Roman" w:cs="Times New Roman"/>
          <w:sz w:val="24"/>
          <w:szCs w:val="24"/>
        </w:rPr>
        <w:t xml:space="preserve"> department will undertake a demo of the online evaluation </w:t>
      </w:r>
      <w:r w:rsidRPr="00795EC3">
        <w:rPr>
          <w:rFonts w:ascii="Times New Roman" w:hAnsi="Times New Roman" w:cs="Times New Roman"/>
          <w:sz w:val="24"/>
          <w:szCs w:val="24"/>
        </w:rPr>
        <w:t>submission</w:t>
      </w:r>
      <w:r w:rsidR="00D60200" w:rsidRPr="00795EC3">
        <w:rPr>
          <w:rFonts w:ascii="Times New Roman" w:hAnsi="Times New Roman" w:cs="Times New Roman"/>
          <w:sz w:val="24"/>
          <w:szCs w:val="24"/>
        </w:rPr>
        <w:t xml:space="preserve"> system with</w:t>
      </w:r>
      <w:r w:rsidR="00AC651F" w:rsidRPr="00795EC3">
        <w:rPr>
          <w:rFonts w:ascii="Times New Roman" w:hAnsi="Times New Roman" w:cs="Times New Roman"/>
          <w:sz w:val="24"/>
          <w:szCs w:val="24"/>
        </w:rPr>
        <w:t xml:space="preserve"> subfield panel members prior to the evaluation date</w:t>
      </w:r>
      <w:r w:rsidRPr="00795EC3">
        <w:rPr>
          <w:rFonts w:ascii="Times New Roman" w:hAnsi="Times New Roman" w:cs="Times New Roman"/>
          <w:sz w:val="24"/>
          <w:szCs w:val="24"/>
        </w:rPr>
        <w:t>.</w:t>
      </w:r>
    </w:p>
    <w:p w:rsidR="00ED64C3" w:rsidRPr="00795EC3" w:rsidRDefault="00ED64C3" w:rsidP="00ED64C3">
      <w:pPr>
        <w:pStyle w:val="ListParagraph"/>
        <w:rPr>
          <w:rFonts w:ascii="Times New Roman" w:hAnsi="Times New Roman" w:cs="Times New Roman"/>
          <w:sz w:val="24"/>
          <w:szCs w:val="24"/>
        </w:rPr>
      </w:pPr>
    </w:p>
    <w:p w:rsidR="00ED64C3" w:rsidRPr="00795EC3" w:rsidRDefault="00ED64C3" w:rsidP="00013481">
      <w:pPr>
        <w:pStyle w:val="ListParagraph"/>
        <w:numPr>
          <w:ilvl w:val="0"/>
          <w:numId w:val="4"/>
        </w:numPr>
        <w:spacing w:line="360" w:lineRule="auto"/>
        <w:jc w:val="both"/>
        <w:rPr>
          <w:rFonts w:ascii="Times New Roman" w:hAnsi="Times New Roman" w:cs="Times New Roman"/>
          <w:sz w:val="24"/>
          <w:szCs w:val="24"/>
        </w:rPr>
      </w:pPr>
      <w:r w:rsidRPr="00795EC3">
        <w:rPr>
          <w:rFonts w:ascii="Times New Roman" w:hAnsi="Times New Roman" w:cs="Times New Roman"/>
          <w:sz w:val="24"/>
          <w:szCs w:val="24"/>
        </w:rPr>
        <w:t xml:space="preserve">On the evaluation day, the </w:t>
      </w:r>
      <w:r w:rsidR="00AC651F" w:rsidRPr="00795EC3">
        <w:rPr>
          <w:rFonts w:ascii="Times New Roman" w:hAnsi="Times New Roman" w:cs="Times New Roman"/>
          <w:sz w:val="24"/>
          <w:szCs w:val="24"/>
        </w:rPr>
        <w:t>sub</w:t>
      </w:r>
      <w:r w:rsidR="00ED7A39" w:rsidRPr="00795EC3">
        <w:rPr>
          <w:rFonts w:ascii="Times New Roman" w:hAnsi="Times New Roman" w:cs="Times New Roman"/>
          <w:sz w:val="24"/>
          <w:szCs w:val="24"/>
        </w:rPr>
        <w:t xml:space="preserve">field </w:t>
      </w:r>
      <w:r w:rsidRPr="00795EC3">
        <w:rPr>
          <w:rFonts w:ascii="Times New Roman" w:hAnsi="Times New Roman" w:cs="Times New Roman"/>
          <w:sz w:val="24"/>
          <w:szCs w:val="24"/>
        </w:rPr>
        <w:t>panel</w:t>
      </w:r>
      <w:r w:rsidR="00ED7A39" w:rsidRPr="00795EC3">
        <w:rPr>
          <w:rFonts w:ascii="Times New Roman" w:hAnsi="Times New Roman" w:cs="Times New Roman"/>
          <w:sz w:val="24"/>
          <w:szCs w:val="24"/>
        </w:rPr>
        <w:t>s, chaired by</w:t>
      </w:r>
      <w:r w:rsidR="00AC651F" w:rsidRPr="00795EC3">
        <w:rPr>
          <w:rFonts w:ascii="Times New Roman" w:hAnsi="Times New Roman" w:cs="Times New Roman"/>
          <w:sz w:val="24"/>
          <w:szCs w:val="24"/>
        </w:rPr>
        <w:t xml:space="preserve"> the Departments’ </w:t>
      </w:r>
      <w:r w:rsidR="00ED7A39" w:rsidRPr="00795EC3">
        <w:rPr>
          <w:rFonts w:ascii="Times New Roman" w:hAnsi="Times New Roman" w:cs="Times New Roman"/>
          <w:sz w:val="24"/>
          <w:szCs w:val="24"/>
        </w:rPr>
        <w:t>advisory panel members</w:t>
      </w:r>
      <w:r w:rsidRPr="00795EC3">
        <w:rPr>
          <w:rFonts w:ascii="Times New Roman" w:hAnsi="Times New Roman" w:cs="Times New Roman"/>
          <w:sz w:val="24"/>
          <w:szCs w:val="24"/>
        </w:rPr>
        <w:t xml:space="preserve">, </w:t>
      </w:r>
      <w:r w:rsidR="00AC651F" w:rsidRPr="00795EC3">
        <w:rPr>
          <w:rFonts w:ascii="Times New Roman" w:hAnsi="Times New Roman" w:cs="Times New Roman"/>
          <w:sz w:val="24"/>
          <w:szCs w:val="24"/>
        </w:rPr>
        <w:t>evaluate</w:t>
      </w:r>
      <w:r w:rsidR="00C21C54" w:rsidRPr="00795EC3">
        <w:rPr>
          <w:rFonts w:ascii="Times New Roman" w:hAnsi="Times New Roman" w:cs="Times New Roman"/>
          <w:sz w:val="24"/>
          <w:szCs w:val="24"/>
        </w:rPr>
        <w:t xml:space="preserve"> the outputs and make recommendations for </w:t>
      </w:r>
      <w:r w:rsidRPr="00795EC3">
        <w:rPr>
          <w:rFonts w:ascii="Times New Roman" w:hAnsi="Times New Roman" w:cs="Times New Roman"/>
          <w:sz w:val="24"/>
          <w:szCs w:val="24"/>
        </w:rPr>
        <w:t>unit allocation.</w:t>
      </w:r>
    </w:p>
    <w:p w:rsidR="0008056E" w:rsidRPr="003D004A" w:rsidRDefault="0008056E" w:rsidP="0008056E">
      <w:pPr>
        <w:pStyle w:val="ListParagraph"/>
        <w:rPr>
          <w:rFonts w:ascii="Times New Roman" w:hAnsi="Times New Roman" w:cs="Times New Roman"/>
          <w:sz w:val="24"/>
          <w:szCs w:val="24"/>
        </w:rPr>
      </w:pPr>
    </w:p>
    <w:p w:rsidR="0008056E" w:rsidRPr="003D004A" w:rsidRDefault="0008056E" w:rsidP="00013481">
      <w:pPr>
        <w:pStyle w:val="ListParagraph"/>
        <w:numPr>
          <w:ilvl w:val="1"/>
          <w:numId w:val="2"/>
        </w:numPr>
        <w:spacing w:line="360" w:lineRule="auto"/>
        <w:jc w:val="both"/>
        <w:rPr>
          <w:rFonts w:ascii="Times New Roman" w:hAnsi="Times New Roman" w:cs="Times New Roman"/>
          <w:b/>
          <w:sz w:val="24"/>
          <w:szCs w:val="24"/>
        </w:rPr>
      </w:pPr>
      <w:r w:rsidRPr="003D004A">
        <w:rPr>
          <w:rFonts w:ascii="Times New Roman" w:hAnsi="Times New Roman" w:cs="Times New Roman"/>
          <w:b/>
          <w:sz w:val="24"/>
          <w:szCs w:val="24"/>
        </w:rPr>
        <w:t>What t</w:t>
      </w:r>
      <w:r w:rsidR="00C21C54">
        <w:rPr>
          <w:rFonts w:ascii="Times New Roman" w:hAnsi="Times New Roman" w:cs="Times New Roman"/>
          <w:b/>
          <w:sz w:val="24"/>
          <w:szCs w:val="24"/>
        </w:rPr>
        <w:t>he Research Offices</w:t>
      </w:r>
      <w:r w:rsidRPr="003D004A">
        <w:rPr>
          <w:rFonts w:ascii="Times New Roman" w:hAnsi="Times New Roman" w:cs="Times New Roman"/>
          <w:b/>
          <w:sz w:val="24"/>
          <w:szCs w:val="24"/>
        </w:rPr>
        <w:t xml:space="preserve"> submit to the Department: </w:t>
      </w:r>
    </w:p>
    <w:p w:rsidR="0008056E" w:rsidRPr="003D004A" w:rsidRDefault="0008056E" w:rsidP="0008056E">
      <w:pPr>
        <w:pStyle w:val="ListParagraph"/>
        <w:spacing w:line="360" w:lineRule="auto"/>
        <w:jc w:val="both"/>
        <w:rPr>
          <w:rFonts w:ascii="Times New Roman" w:hAnsi="Times New Roman" w:cs="Times New Roman"/>
          <w:b/>
          <w:sz w:val="24"/>
          <w:szCs w:val="24"/>
        </w:rPr>
      </w:pPr>
    </w:p>
    <w:p w:rsidR="0008056E" w:rsidRPr="003D004A" w:rsidRDefault="0008056E" w:rsidP="00013481">
      <w:pPr>
        <w:pStyle w:val="ListParagraph"/>
        <w:numPr>
          <w:ilvl w:val="0"/>
          <w:numId w:val="7"/>
        </w:numPr>
        <w:spacing w:line="360" w:lineRule="auto"/>
        <w:jc w:val="both"/>
        <w:rPr>
          <w:rFonts w:ascii="Times New Roman" w:hAnsi="Times New Roman" w:cs="Times New Roman"/>
          <w:b/>
          <w:sz w:val="24"/>
          <w:szCs w:val="24"/>
        </w:rPr>
      </w:pPr>
      <w:r w:rsidRPr="003D004A">
        <w:rPr>
          <w:rFonts w:ascii="Times New Roman" w:hAnsi="Times New Roman" w:cs="Times New Roman"/>
          <w:b/>
          <w:sz w:val="24"/>
          <w:szCs w:val="24"/>
        </w:rPr>
        <w:t>Spreadsheet/template provided by the department capturing all claims.</w:t>
      </w:r>
    </w:p>
    <w:p w:rsidR="0008056E" w:rsidRPr="003D004A" w:rsidRDefault="0008056E" w:rsidP="0008056E">
      <w:pPr>
        <w:pStyle w:val="ListParagraph"/>
        <w:spacing w:line="360" w:lineRule="auto"/>
        <w:jc w:val="both"/>
        <w:rPr>
          <w:rFonts w:ascii="Times New Roman" w:hAnsi="Times New Roman" w:cs="Times New Roman"/>
          <w:b/>
          <w:sz w:val="24"/>
          <w:szCs w:val="24"/>
        </w:rPr>
      </w:pPr>
    </w:p>
    <w:p w:rsidR="0008056E" w:rsidRPr="003D004A" w:rsidRDefault="0008056E" w:rsidP="00013481">
      <w:pPr>
        <w:pStyle w:val="ListParagraph"/>
        <w:numPr>
          <w:ilvl w:val="0"/>
          <w:numId w:val="7"/>
        </w:numPr>
        <w:spacing w:line="360" w:lineRule="auto"/>
        <w:jc w:val="both"/>
        <w:rPr>
          <w:rFonts w:ascii="Times New Roman" w:hAnsi="Times New Roman" w:cs="Times New Roman"/>
          <w:b/>
          <w:sz w:val="24"/>
          <w:szCs w:val="24"/>
        </w:rPr>
      </w:pPr>
      <w:r w:rsidRPr="003D004A">
        <w:rPr>
          <w:rFonts w:ascii="Times New Roman" w:hAnsi="Times New Roman" w:cs="Times New Roman"/>
          <w:b/>
          <w:sz w:val="24"/>
          <w:szCs w:val="24"/>
        </w:rPr>
        <w:t>Annotation from the applicant briefly contextualising the work.</w:t>
      </w:r>
    </w:p>
    <w:p w:rsidR="0008056E" w:rsidRPr="003D004A" w:rsidRDefault="0008056E" w:rsidP="0008056E">
      <w:pPr>
        <w:pStyle w:val="ListParagraph"/>
        <w:spacing w:line="360" w:lineRule="auto"/>
        <w:jc w:val="both"/>
        <w:rPr>
          <w:rFonts w:ascii="Times New Roman" w:hAnsi="Times New Roman" w:cs="Times New Roman"/>
          <w:sz w:val="24"/>
          <w:szCs w:val="24"/>
        </w:rPr>
      </w:pPr>
      <w:r w:rsidRPr="003D004A">
        <w:rPr>
          <w:rFonts w:ascii="Times New Roman" w:hAnsi="Times New Roman" w:cs="Times New Roman"/>
          <w:sz w:val="24"/>
          <w:szCs w:val="24"/>
        </w:rPr>
        <w:t>Each creative output submission must be accompanied by a written commentary by the artist</w:t>
      </w:r>
      <w:r w:rsidR="00C21C54">
        <w:rPr>
          <w:rFonts w:ascii="Times New Roman" w:hAnsi="Times New Roman" w:cs="Times New Roman"/>
          <w:sz w:val="24"/>
          <w:szCs w:val="24"/>
        </w:rPr>
        <w:t>/ applicant</w:t>
      </w:r>
      <w:r w:rsidRPr="003D004A">
        <w:rPr>
          <w:rFonts w:ascii="Times New Roman" w:hAnsi="Times New Roman" w:cs="Times New Roman"/>
          <w:sz w:val="24"/>
          <w:szCs w:val="24"/>
        </w:rPr>
        <w:t xml:space="preserve"> to contextualise or elucidate the work. The commentary must be between 500 – 700 words and sets out the following:</w:t>
      </w:r>
    </w:p>
    <w:p w:rsidR="0008056E" w:rsidRPr="003D004A" w:rsidRDefault="0008056E" w:rsidP="00013481">
      <w:pPr>
        <w:numPr>
          <w:ilvl w:val="0"/>
          <w:numId w:val="1"/>
        </w:numPr>
        <w:spacing w:line="360" w:lineRule="auto"/>
        <w:contextualSpacing/>
        <w:jc w:val="both"/>
        <w:rPr>
          <w:rFonts w:ascii="Times New Roman" w:hAnsi="Times New Roman" w:cs="Times New Roman"/>
          <w:sz w:val="24"/>
          <w:szCs w:val="24"/>
          <w:lang w:val="en-GB"/>
        </w:rPr>
      </w:pPr>
      <w:r w:rsidRPr="003D004A">
        <w:rPr>
          <w:rFonts w:ascii="Times New Roman" w:hAnsi="Times New Roman" w:cs="Times New Roman"/>
          <w:sz w:val="24"/>
          <w:szCs w:val="24"/>
          <w:lang w:val="en-GB"/>
        </w:rPr>
        <w:lastRenderedPageBreak/>
        <w:t>The overview of the output: a brief outline of the background information relevant to the output.</w:t>
      </w:r>
    </w:p>
    <w:p w:rsidR="0008056E" w:rsidRPr="003D004A" w:rsidRDefault="0008056E" w:rsidP="00013481">
      <w:pPr>
        <w:numPr>
          <w:ilvl w:val="0"/>
          <w:numId w:val="1"/>
        </w:numPr>
        <w:spacing w:line="360" w:lineRule="auto"/>
        <w:contextualSpacing/>
        <w:jc w:val="both"/>
        <w:rPr>
          <w:rFonts w:ascii="Times New Roman" w:hAnsi="Times New Roman" w:cs="Times New Roman"/>
          <w:sz w:val="24"/>
          <w:szCs w:val="24"/>
          <w:lang w:val="en-GB"/>
        </w:rPr>
      </w:pPr>
      <w:r w:rsidRPr="003D004A">
        <w:rPr>
          <w:rFonts w:ascii="Times New Roman" w:hAnsi="Times New Roman" w:cs="Times New Roman"/>
          <w:sz w:val="24"/>
          <w:szCs w:val="24"/>
          <w:lang w:val="en-GB"/>
        </w:rPr>
        <w:t xml:space="preserve">Locate the output within the discipline and demonstrate the contribution to new knowledge. </w:t>
      </w:r>
    </w:p>
    <w:p w:rsidR="0008056E" w:rsidRPr="003D004A" w:rsidRDefault="0008056E" w:rsidP="00013481">
      <w:pPr>
        <w:numPr>
          <w:ilvl w:val="0"/>
          <w:numId w:val="1"/>
        </w:numPr>
        <w:spacing w:line="360" w:lineRule="auto"/>
        <w:contextualSpacing/>
        <w:jc w:val="both"/>
        <w:rPr>
          <w:rFonts w:ascii="Times New Roman" w:hAnsi="Times New Roman" w:cs="Times New Roman"/>
          <w:sz w:val="24"/>
          <w:szCs w:val="24"/>
          <w:lang w:val="en-GB"/>
        </w:rPr>
      </w:pPr>
      <w:r w:rsidRPr="003D004A">
        <w:rPr>
          <w:rFonts w:ascii="Times New Roman" w:hAnsi="Times New Roman" w:cs="Times New Roman"/>
          <w:sz w:val="24"/>
          <w:szCs w:val="24"/>
          <w:lang w:val="en-GB"/>
        </w:rPr>
        <w:t>A publication profile of the output (Venue/s, year of publication, awards received [proof must be attached], etc)</w:t>
      </w:r>
    </w:p>
    <w:p w:rsidR="00285047" w:rsidRPr="00285047" w:rsidRDefault="0008056E" w:rsidP="00285047">
      <w:pPr>
        <w:numPr>
          <w:ilvl w:val="0"/>
          <w:numId w:val="1"/>
        </w:numPr>
        <w:spacing w:line="360" w:lineRule="auto"/>
        <w:contextualSpacing/>
        <w:jc w:val="both"/>
        <w:rPr>
          <w:rFonts w:ascii="Times New Roman" w:hAnsi="Times New Roman" w:cs="Times New Roman"/>
          <w:sz w:val="24"/>
          <w:szCs w:val="24"/>
        </w:rPr>
      </w:pPr>
      <w:r w:rsidRPr="003D004A">
        <w:rPr>
          <w:rFonts w:ascii="Times New Roman" w:hAnsi="Times New Roman" w:cs="Times New Roman"/>
          <w:sz w:val="24"/>
          <w:szCs w:val="24"/>
          <w:lang w:val="en-GB"/>
        </w:rPr>
        <w:t>The conceptual and scholarly framework in which it should be heard</w:t>
      </w:r>
      <w:r w:rsidR="00C21C54">
        <w:rPr>
          <w:rFonts w:ascii="Times New Roman" w:hAnsi="Times New Roman" w:cs="Times New Roman"/>
          <w:sz w:val="24"/>
          <w:szCs w:val="24"/>
          <w:lang w:val="en-GB"/>
        </w:rPr>
        <w:t xml:space="preserve"> or viewed</w:t>
      </w:r>
      <w:r w:rsidRPr="003D004A">
        <w:rPr>
          <w:rFonts w:ascii="Times New Roman" w:hAnsi="Times New Roman" w:cs="Times New Roman"/>
          <w:sz w:val="24"/>
          <w:szCs w:val="24"/>
          <w:lang w:val="en-GB"/>
        </w:rPr>
        <w:t>.</w:t>
      </w:r>
    </w:p>
    <w:p w:rsidR="0008056E" w:rsidRPr="003D004A" w:rsidRDefault="0008056E" w:rsidP="00013481">
      <w:pPr>
        <w:pStyle w:val="ListParagraph"/>
        <w:numPr>
          <w:ilvl w:val="0"/>
          <w:numId w:val="7"/>
        </w:numPr>
        <w:spacing w:line="360" w:lineRule="auto"/>
        <w:jc w:val="both"/>
        <w:rPr>
          <w:rFonts w:ascii="Times New Roman" w:hAnsi="Times New Roman" w:cs="Times New Roman"/>
          <w:b/>
          <w:sz w:val="24"/>
          <w:szCs w:val="24"/>
        </w:rPr>
      </w:pPr>
      <w:r w:rsidRPr="003D004A">
        <w:rPr>
          <w:rFonts w:ascii="Times New Roman" w:hAnsi="Times New Roman" w:cs="Times New Roman"/>
          <w:b/>
          <w:sz w:val="24"/>
          <w:szCs w:val="24"/>
        </w:rPr>
        <w:t>Peer review reports</w:t>
      </w:r>
    </w:p>
    <w:p w:rsidR="0008056E" w:rsidRDefault="0008056E" w:rsidP="003D004A">
      <w:pPr>
        <w:spacing w:line="360" w:lineRule="auto"/>
        <w:ind w:left="720"/>
        <w:contextualSpacing/>
        <w:jc w:val="both"/>
        <w:rPr>
          <w:rFonts w:ascii="Times New Roman" w:hAnsi="Times New Roman" w:cs="Times New Roman"/>
          <w:sz w:val="24"/>
          <w:szCs w:val="24"/>
        </w:rPr>
      </w:pPr>
      <w:r w:rsidRPr="003D004A">
        <w:rPr>
          <w:rFonts w:ascii="Times New Roman" w:hAnsi="Times New Roman" w:cs="Times New Roman"/>
          <w:sz w:val="24"/>
          <w:szCs w:val="24"/>
        </w:rPr>
        <w:t>Institutions must submit t</w:t>
      </w:r>
      <w:r w:rsidR="00E809DD">
        <w:rPr>
          <w:rFonts w:ascii="Times New Roman" w:hAnsi="Times New Roman" w:cs="Times New Roman"/>
          <w:sz w:val="24"/>
          <w:szCs w:val="24"/>
        </w:rPr>
        <w:t>wo</w:t>
      </w:r>
      <w:r w:rsidRPr="003D004A">
        <w:rPr>
          <w:rFonts w:ascii="Times New Roman" w:hAnsi="Times New Roman" w:cs="Times New Roman"/>
          <w:sz w:val="24"/>
          <w:szCs w:val="24"/>
        </w:rPr>
        <w:t xml:space="preserve"> peer review reports to the Department. If an institution receives at least two negative peer reviews, it should not secure further reviews and should not submit the application the Department for potential subsidy. Such an application should be considered unsuccessful.</w:t>
      </w:r>
    </w:p>
    <w:p w:rsidR="00E809DD" w:rsidRDefault="00E809DD" w:rsidP="003D004A">
      <w:pPr>
        <w:spacing w:line="360" w:lineRule="auto"/>
        <w:ind w:left="720"/>
        <w:contextualSpacing/>
        <w:jc w:val="both"/>
        <w:rPr>
          <w:rFonts w:ascii="Times New Roman" w:hAnsi="Times New Roman" w:cs="Times New Roman"/>
          <w:sz w:val="24"/>
          <w:szCs w:val="24"/>
        </w:rPr>
      </w:pPr>
    </w:p>
    <w:p w:rsidR="00E809DD" w:rsidRDefault="00E809DD" w:rsidP="00E809DD">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In an event there is one positive and one negative review report, a third review report has to be sought.</w:t>
      </w:r>
    </w:p>
    <w:p w:rsidR="000935CC" w:rsidRDefault="000935CC" w:rsidP="00E809DD">
      <w:pPr>
        <w:spacing w:line="360" w:lineRule="auto"/>
        <w:ind w:left="720"/>
        <w:contextualSpacing/>
        <w:jc w:val="both"/>
        <w:rPr>
          <w:rFonts w:ascii="Times New Roman" w:hAnsi="Times New Roman" w:cs="Times New Roman"/>
          <w:sz w:val="24"/>
          <w:szCs w:val="24"/>
        </w:rPr>
      </w:pPr>
    </w:p>
    <w:p w:rsidR="000935CC" w:rsidRDefault="000935CC" w:rsidP="000935CC">
      <w:pPr>
        <w:spacing w:line="360" w:lineRule="auto"/>
        <w:ind w:left="72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institution must make available the physical submission to the reviewers as well as the Department for verification purposes. </w:t>
      </w:r>
    </w:p>
    <w:p w:rsidR="0008056E" w:rsidRPr="003D004A" w:rsidRDefault="0008056E" w:rsidP="00013481">
      <w:pPr>
        <w:pStyle w:val="ListParagraph"/>
        <w:numPr>
          <w:ilvl w:val="0"/>
          <w:numId w:val="7"/>
        </w:numPr>
        <w:spacing w:line="360" w:lineRule="auto"/>
        <w:jc w:val="both"/>
        <w:rPr>
          <w:rFonts w:ascii="Times New Roman" w:hAnsi="Times New Roman" w:cs="Times New Roman"/>
          <w:b/>
          <w:sz w:val="24"/>
          <w:szCs w:val="24"/>
        </w:rPr>
      </w:pPr>
      <w:r w:rsidRPr="003D004A">
        <w:rPr>
          <w:rFonts w:ascii="Times New Roman" w:hAnsi="Times New Roman" w:cs="Times New Roman"/>
          <w:b/>
          <w:sz w:val="24"/>
          <w:szCs w:val="24"/>
        </w:rPr>
        <w:t>Proof of applicants’ affiliation.</w:t>
      </w:r>
    </w:p>
    <w:p w:rsidR="00C21C54" w:rsidRDefault="00C21C54" w:rsidP="003D004A">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The subsidy for research outputs </w:t>
      </w:r>
      <w:r w:rsidR="00F04464">
        <w:rPr>
          <w:rFonts w:ascii="Times New Roman" w:hAnsi="Times New Roman" w:cs="Times New Roman"/>
          <w:sz w:val="24"/>
          <w:szCs w:val="24"/>
        </w:rPr>
        <w:t>follows</w:t>
      </w:r>
      <w:r>
        <w:rPr>
          <w:rFonts w:ascii="Times New Roman" w:hAnsi="Times New Roman" w:cs="Times New Roman"/>
          <w:sz w:val="24"/>
          <w:szCs w:val="24"/>
        </w:rPr>
        <w:t xml:space="preserve"> the institutional affiliation of the authors, therefore, assumes that this is where research was carried out. The claiming institution accrues full subsidy if all the authors are affiliated to it. In the case where authors are affiliated with two or more public higher education institutions, the subsidy is shared between the claiming institu</w:t>
      </w:r>
      <w:r w:rsidR="00F04464">
        <w:rPr>
          <w:rFonts w:ascii="Times New Roman" w:hAnsi="Times New Roman" w:cs="Times New Roman"/>
          <w:sz w:val="24"/>
          <w:szCs w:val="24"/>
        </w:rPr>
        <w:t>tions. This principle does not take regard of the order of authorship or proportions of their contributions to the creative output being claimed for subsidy.</w:t>
      </w:r>
    </w:p>
    <w:p w:rsidR="00C21C54" w:rsidRDefault="00C21C54" w:rsidP="003D004A">
      <w:pPr>
        <w:spacing w:line="360" w:lineRule="auto"/>
        <w:ind w:left="720"/>
        <w:contextualSpacing/>
        <w:jc w:val="both"/>
        <w:rPr>
          <w:rFonts w:ascii="Times New Roman" w:hAnsi="Times New Roman" w:cs="Times New Roman"/>
          <w:sz w:val="24"/>
          <w:szCs w:val="24"/>
        </w:rPr>
      </w:pPr>
    </w:p>
    <w:p w:rsidR="0008056E" w:rsidRPr="003D004A" w:rsidRDefault="0008056E" w:rsidP="003D004A">
      <w:pPr>
        <w:spacing w:line="360" w:lineRule="auto"/>
        <w:ind w:left="720"/>
        <w:contextualSpacing/>
        <w:jc w:val="both"/>
        <w:rPr>
          <w:rFonts w:ascii="Times New Roman" w:hAnsi="Times New Roman" w:cs="Times New Roman"/>
          <w:sz w:val="24"/>
          <w:szCs w:val="24"/>
        </w:rPr>
      </w:pPr>
      <w:r w:rsidRPr="003D004A">
        <w:rPr>
          <w:rFonts w:ascii="Times New Roman" w:hAnsi="Times New Roman" w:cs="Times New Roman"/>
          <w:sz w:val="24"/>
          <w:szCs w:val="24"/>
        </w:rPr>
        <w:t>Each claim must have a clear indication or reference of institutional affiliation of the claiming scholar. In the case of visiting scholars or fellows and retired academics from the claiming institution, a letter from the DVC/Executive Director of Research confirming that the individual's affiliation to the institution (at the time the research was conducted), should be attached</w:t>
      </w:r>
      <w:r w:rsidR="00F04464">
        <w:rPr>
          <w:rFonts w:ascii="Times New Roman" w:hAnsi="Times New Roman" w:cs="Times New Roman"/>
          <w:sz w:val="24"/>
          <w:szCs w:val="24"/>
        </w:rPr>
        <w:t xml:space="preserve"> and accompanied by proof of supporting </w:t>
      </w:r>
      <w:r w:rsidR="00F04464">
        <w:rPr>
          <w:rFonts w:ascii="Times New Roman" w:hAnsi="Times New Roman" w:cs="Times New Roman"/>
          <w:sz w:val="24"/>
          <w:szCs w:val="24"/>
        </w:rPr>
        <w:lastRenderedPageBreak/>
        <w:t>documentation</w:t>
      </w:r>
      <w:r w:rsidRPr="003D004A">
        <w:rPr>
          <w:rFonts w:ascii="Times New Roman" w:hAnsi="Times New Roman" w:cs="Times New Roman"/>
          <w:sz w:val="24"/>
          <w:szCs w:val="24"/>
        </w:rPr>
        <w:t xml:space="preserve">. If the </w:t>
      </w:r>
      <w:r w:rsidR="00F04464">
        <w:rPr>
          <w:rFonts w:ascii="Times New Roman" w:hAnsi="Times New Roman" w:cs="Times New Roman"/>
          <w:sz w:val="24"/>
          <w:szCs w:val="24"/>
        </w:rPr>
        <w:t>output</w:t>
      </w:r>
      <w:r w:rsidRPr="003D004A">
        <w:rPr>
          <w:rFonts w:ascii="Times New Roman" w:hAnsi="Times New Roman" w:cs="Times New Roman"/>
          <w:sz w:val="24"/>
          <w:szCs w:val="24"/>
        </w:rPr>
        <w:t xml:space="preserve"> does not make reference to the affiliation of the claiming scholar or institution, a letter from Human Resources Department of the claiming institution, endorsed by the DVC or Executive Director of Research is required.</w:t>
      </w:r>
    </w:p>
    <w:p w:rsidR="00593115" w:rsidRDefault="0008056E" w:rsidP="00013481">
      <w:pPr>
        <w:pStyle w:val="ListParagraph"/>
        <w:numPr>
          <w:ilvl w:val="0"/>
          <w:numId w:val="7"/>
        </w:numPr>
        <w:spacing w:line="360" w:lineRule="auto"/>
        <w:jc w:val="both"/>
        <w:rPr>
          <w:rFonts w:ascii="Times New Roman" w:hAnsi="Times New Roman" w:cs="Times New Roman"/>
          <w:b/>
          <w:sz w:val="24"/>
          <w:szCs w:val="24"/>
        </w:rPr>
      </w:pPr>
      <w:r w:rsidRPr="003D004A">
        <w:rPr>
          <w:rFonts w:ascii="Times New Roman" w:hAnsi="Times New Roman" w:cs="Times New Roman"/>
          <w:b/>
          <w:sz w:val="24"/>
          <w:szCs w:val="24"/>
        </w:rPr>
        <w:t>Proof of any awards received</w:t>
      </w:r>
    </w:p>
    <w:p w:rsidR="003D004A" w:rsidRDefault="003D004A" w:rsidP="003D004A">
      <w:pPr>
        <w:pStyle w:val="ListParagraph"/>
        <w:spacing w:line="360" w:lineRule="auto"/>
        <w:jc w:val="both"/>
        <w:rPr>
          <w:rFonts w:ascii="Times New Roman" w:hAnsi="Times New Roman" w:cs="Times New Roman"/>
          <w:b/>
          <w:sz w:val="24"/>
          <w:szCs w:val="24"/>
        </w:rPr>
      </w:pPr>
    </w:p>
    <w:p w:rsidR="00F04464" w:rsidRPr="00F04464" w:rsidRDefault="00F04464" w:rsidP="003D004A">
      <w:pPr>
        <w:pStyle w:val="ListParagraph"/>
        <w:spacing w:line="360" w:lineRule="auto"/>
        <w:jc w:val="both"/>
        <w:rPr>
          <w:rFonts w:ascii="Times New Roman" w:hAnsi="Times New Roman" w:cs="Times New Roman"/>
          <w:sz w:val="24"/>
          <w:szCs w:val="24"/>
        </w:rPr>
      </w:pPr>
      <w:r w:rsidRPr="00F04464">
        <w:rPr>
          <w:rFonts w:ascii="Times New Roman" w:hAnsi="Times New Roman" w:cs="Times New Roman"/>
          <w:sz w:val="24"/>
          <w:szCs w:val="24"/>
        </w:rPr>
        <w:t>Accompanying the submission must be copies of awards received by the scholar/s in relation to the submission or each submission and where such awards exist.</w:t>
      </w:r>
    </w:p>
    <w:p w:rsidR="00F04464" w:rsidRPr="003D004A" w:rsidRDefault="00F04464" w:rsidP="003D004A">
      <w:pPr>
        <w:pStyle w:val="ListParagraph"/>
        <w:spacing w:line="360" w:lineRule="auto"/>
        <w:jc w:val="both"/>
        <w:rPr>
          <w:rFonts w:ascii="Times New Roman" w:hAnsi="Times New Roman" w:cs="Times New Roman"/>
          <w:b/>
          <w:sz w:val="24"/>
          <w:szCs w:val="24"/>
        </w:rPr>
      </w:pPr>
    </w:p>
    <w:p w:rsidR="0008056E" w:rsidRPr="003D004A" w:rsidRDefault="0008056E" w:rsidP="00013481">
      <w:pPr>
        <w:pStyle w:val="ListParagraph"/>
        <w:numPr>
          <w:ilvl w:val="0"/>
          <w:numId w:val="7"/>
        </w:numPr>
        <w:spacing w:line="360" w:lineRule="auto"/>
        <w:jc w:val="both"/>
        <w:rPr>
          <w:rFonts w:ascii="Times New Roman" w:hAnsi="Times New Roman" w:cs="Times New Roman"/>
          <w:b/>
          <w:sz w:val="24"/>
          <w:szCs w:val="24"/>
        </w:rPr>
      </w:pPr>
      <w:r w:rsidRPr="003D004A">
        <w:rPr>
          <w:rFonts w:ascii="Times New Roman" w:hAnsi="Times New Roman" w:cs="Times New Roman"/>
          <w:b/>
          <w:sz w:val="24"/>
          <w:szCs w:val="24"/>
        </w:rPr>
        <w:t>A letter of declaration signed by DVC of Research</w:t>
      </w:r>
      <w:r w:rsidR="00190E64" w:rsidRPr="003D004A">
        <w:rPr>
          <w:rFonts w:ascii="Times New Roman" w:hAnsi="Times New Roman" w:cs="Times New Roman"/>
          <w:b/>
          <w:sz w:val="24"/>
          <w:szCs w:val="24"/>
        </w:rPr>
        <w:t xml:space="preserve"> or equivalent</w:t>
      </w:r>
      <w:r w:rsidRPr="003D004A">
        <w:rPr>
          <w:rFonts w:ascii="Times New Roman" w:hAnsi="Times New Roman" w:cs="Times New Roman"/>
          <w:b/>
          <w:sz w:val="24"/>
          <w:szCs w:val="24"/>
        </w:rPr>
        <w:t>.</w:t>
      </w:r>
    </w:p>
    <w:p w:rsidR="00593115" w:rsidRPr="003D004A" w:rsidRDefault="00593115" w:rsidP="00593115">
      <w:pPr>
        <w:pStyle w:val="ListParagraph"/>
        <w:spacing w:line="360" w:lineRule="auto"/>
        <w:jc w:val="both"/>
        <w:rPr>
          <w:rFonts w:ascii="Times New Roman" w:hAnsi="Times New Roman" w:cs="Times New Roman"/>
          <w:b/>
          <w:sz w:val="24"/>
          <w:szCs w:val="24"/>
        </w:rPr>
      </w:pPr>
    </w:p>
    <w:p w:rsidR="0008056E" w:rsidRPr="003D004A" w:rsidRDefault="0008056E" w:rsidP="00013481">
      <w:pPr>
        <w:pStyle w:val="ListParagraph"/>
        <w:numPr>
          <w:ilvl w:val="0"/>
          <w:numId w:val="7"/>
        </w:numPr>
        <w:spacing w:line="360" w:lineRule="auto"/>
        <w:jc w:val="both"/>
        <w:rPr>
          <w:rFonts w:ascii="Times New Roman" w:hAnsi="Times New Roman" w:cs="Times New Roman"/>
          <w:sz w:val="24"/>
          <w:szCs w:val="24"/>
        </w:rPr>
      </w:pPr>
      <w:r w:rsidRPr="003D004A">
        <w:rPr>
          <w:rFonts w:ascii="Times New Roman" w:hAnsi="Times New Roman" w:cs="Times New Roman"/>
          <w:b/>
          <w:sz w:val="24"/>
          <w:szCs w:val="24"/>
        </w:rPr>
        <w:t>Evidence of the creative outputs</w:t>
      </w:r>
    </w:p>
    <w:p w:rsidR="0008056E" w:rsidRPr="003D004A" w:rsidRDefault="0008056E" w:rsidP="0008056E">
      <w:pPr>
        <w:ind w:left="720"/>
        <w:contextualSpacing/>
        <w:rPr>
          <w:rFonts w:ascii="Times New Roman" w:hAnsi="Times New Roman" w:cs="Times New Roman"/>
          <w:sz w:val="24"/>
          <w:szCs w:val="24"/>
          <w:lang w:val="en-GB"/>
        </w:rPr>
      </w:pPr>
    </w:p>
    <w:p w:rsidR="0008056E" w:rsidRPr="003D004A" w:rsidRDefault="0008056E" w:rsidP="0008056E">
      <w:pPr>
        <w:spacing w:line="360" w:lineRule="auto"/>
        <w:ind w:left="720"/>
        <w:contextualSpacing/>
        <w:jc w:val="both"/>
        <w:rPr>
          <w:rFonts w:ascii="Times New Roman" w:hAnsi="Times New Roman" w:cs="Times New Roman"/>
          <w:sz w:val="24"/>
          <w:szCs w:val="24"/>
          <w:lang w:val="en-GB"/>
        </w:rPr>
      </w:pPr>
      <w:r w:rsidRPr="003D004A">
        <w:rPr>
          <w:rFonts w:ascii="Times New Roman" w:hAnsi="Times New Roman" w:cs="Times New Roman"/>
          <w:sz w:val="24"/>
          <w:szCs w:val="24"/>
          <w:lang w:val="en-GB"/>
        </w:rPr>
        <w:t>Verifiable evidence of the accessibility and re-accessibility of the output, which includes any or all of the following forms of public domain:</w:t>
      </w:r>
    </w:p>
    <w:p w:rsidR="0008056E" w:rsidRDefault="0008056E" w:rsidP="0008056E">
      <w:pPr>
        <w:spacing w:line="360" w:lineRule="auto"/>
        <w:ind w:left="720"/>
        <w:contextualSpacing/>
        <w:jc w:val="both"/>
        <w:rPr>
          <w:rFonts w:ascii="Times New Roman" w:hAnsi="Times New Roman" w:cs="Times New Roman"/>
          <w:sz w:val="24"/>
          <w:szCs w:val="24"/>
          <w:lang w:val="en-GB"/>
        </w:rPr>
      </w:pPr>
      <w:r w:rsidRPr="003D004A">
        <w:rPr>
          <w:rFonts w:ascii="Times New Roman" w:hAnsi="Times New Roman" w:cs="Times New Roman"/>
          <w:sz w:val="24"/>
          <w:szCs w:val="24"/>
        </w:rPr>
        <w:t>A picture; MP3; MP4; E-Catalogue; relevant internet Uniform Resource Locator (URL); E-Book; PDF musical scores and the venue(s) in which the output was exhibited/ performed or published in the case of literary arts</w:t>
      </w:r>
      <w:r w:rsidRPr="003D004A">
        <w:rPr>
          <w:rFonts w:ascii="Times New Roman" w:hAnsi="Times New Roman" w:cs="Times New Roman"/>
          <w:sz w:val="24"/>
          <w:szCs w:val="24"/>
          <w:lang w:val="en-GB"/>
        </w:rPr>
        <w:t>.</w:t>
      </w:r>
      <w:r w:rsidR="00C7039D">
        <w:rPr>
          <w:rFonts w:ascii="Times New Roman" w:hAnsi="Times New Roman" w:cs="Times New Roman"/>
          <w:sz w:val="24"/>
          <w:szCs w:val="24"/>
          <w:lang w:val="en-GB"/>
        </w:rPr>
        <w:t xml:space="preserve"> As well as where necessary, allow for physical access for reviewers</w:t>
      </w:r>
      <w:r w:rsidR="00B07DAC">
        <w:rPr>
          <w:rFonts w:ascii="Times New Roman" w:hAnsi="Times New Roman" w:cs="Times New Roman"/>
          <w:sz w:val="24"/>
          <w:szCs w:val="24"/>
          <w:lang w:val="en-GB"/>
        </w:rPr>
        <w:t xml:space="preserve">. </w:t>
      </w:r>
    </w:p>
    <w:p w:rsidR="00ED64C3" w:rsidRPr="003D004A" w:rsidRDefault="00ED64C3" w:rsidP="0008056E">
      <w:pPr>
        <w:rPr>
          <w:rFonts w:ascii="Times New Roman" w:hAnsi="Times New Roman" w:cs="Times New Roman"/>
          <w:sz w:val="24"/>
          <w:szCs w:val="24"/>
        </w:rPr>
      </w:pPr>
    </w:p>
    <w:p w:rsidR="00ED7A39" w:rsidRPr="003D004A" w:rsidRDefault="00ED64C3" w:rsidP="00013481">
      <w:pPr>
        <w:pStyle w:val="ListParagraph"/>
        <w:numPr>
          <w:ilvl w:val="1"/>
          <w:numId w:val="2"/>
        </w:numPr>
        <w:spacing w:line="360" w:lineRule="auto"/>
        <w:jc w:val="both"/>
        <w:rPr>
          <w:rFonts w:ascii="Times New Roman" w:hAnsi="Times New Roman" w:cs="Times New Roman"/>
          <w:b/>
          <w:sz w:val="24"/>
          <w:szCs w:val="24"/>
        </w:rPr>
      </w:pPr>
      <w:r w:rsidRPr="003D004A">
        <w:rPr>
          <w:rFonts w:ascii="Times New Roman" w:hAnsi="Times New Roman" w:cs="Times New Roman"/>
          <w:b/>
          <w:sz w:val="24"/>
          <w:szCs w:val="24"/>
        </w:rPr>
        <w:t xml:space="preserve">DHET advisory panel </w:t>
      </w:r>
    </w:p>
    <w:p w:rsidR="009A474B" w:rsidRPr="003D004A" w:rsidRDefault="009A474B" w:rsidP="009A474B">
      <w:pPr>
        <w:pStyle w:val="ListParagraph"/>
        <w:spacing w:line="360" w:lineRule="auto"/>
        <w:jc w:val="both"/>
        <w:rPr>
          <w:rFonts w:ascii="Times New Roman" w:hAnsi="Times New Roman" w:cs="Times New Roman"/>
          <w:bCs/>
          <w:sz w:val="24"/>
          <w:szCs w:val="24"/>
          <w:lang w:val="en-US"/>
        </w:rPr>
      </w:pPr>
      <w:r w:rsidRPr="003D004A">
        <w:rPr>
          <w:rFonts w:ascii="Times New Roman" w:hAnsi="Times New Roman" w:cs="Times New Roman"/>
          <w:bCs/>
          <w:sz w:val="24"/>
          <w:szCs w:val="24"/>
        </w:rPr>
        <w:t xml:space="preserve">In terms of </w:t>
      </w:r>
      <w:r w:rsidRPr="003D004A">
        <w:rPr>
          <w:rFonts w:ascii="Times New Roman" w:hAnsi="Times New Roman" w:cs="Times New Roman"/>
          <w:bCs/>
          <w:i/>
          <w:sz w:val="24"/>
          <w:szCs w:val="24"/>
        </w:rPr>
        <w:t>Section (74)</w:t>
      </w:r>
      <w:r w:rsidRPr="003D004A">
        <w:rPr>
          <w:rFonts w:ascii="Times New Roman" w:hAnsi="Times New Roman" w:cs="Times New Roman"/>
          <w:bCs/>
          <w:sz w:val="24"/>
          <w:szCs w:val="24"/>
        </w:rPr>
        <w:t xml:space="preserve"> of the policy, the Department will establish a Creative Outputs Evaluation Panel comprising</w:t>
      </w:r>
      <w:r w:rsidR="005B4AA4">
        <w:rPr>
          <w:rFonts w:ascii="Times New Roman" w:hAnsi="Times New Roman" w:cs="Times New Roman"/>
          <w:bCs/>
          <w:sz w:val="24"/>
          <w:szCs w:val="24"/>
        </w:rPr>
        <w:t xml:space="preserve"> of</w:t>
      </w:r>
      <w:r w:rsidRPr="003D004A">
        <w:rPr>
          <w:rFonts w:ascii="Times New Roman" w:hAnsi="Times New Roman" w:cs="Times New Roman"/>
          <w:bCs/>
          <w:sz w:val="24"/>
          <w:szCs w:val="24"/>
        </w:rPr>
        <w:t xml:space="preserve"> senior professionals from the higher education community to evaluate all creative outputs submitted by claiming institutions.</w:t>
      </w:r>
      <w:r w:rsidR="005B4AA4">
        <w:rPr>
          <w:rFonts w:ascii="Times New Roman" w:hAnsi="Times New Roman" w:cs="Times New Roman"/>
          <w:bCs/>
          <w:sz w:val="24"/>
          <w:szCs w:val="24"/>
        </w:rPr>
        <w:t xml:space="preserve"> </w:t>
      </w:r>
      <w:r w:rsidRPr="003D004A">
        <w:rPr>
          <w:rFonts w:ascii="Times New Roman" w:hAnsi="Times New Roman" w:cs="Times New Roman"/>
          <w:bCs/>
          <w:sz w:val="24"/>
          <w:szCs w:val="24"/>
          <w:lang w:val="en-US"/>
        </w:rPr>
        <w:t xml:space="preserve">The DHET advisory panel is appointed by the Director-General for a term of three years and </w:t>
      </w:r>
      <w:r w:rsidR="005B4AA4">
        <w:rPr>
          <w:rFonts w:ascii="Times New Roman" w:hAnsi="Times New Roman" w:cs="Times New Roman"/>
          <w:bCs/>
          <w:sz w:val="24"/>
          <w:szCs w:val="24"/>
          <w:lang w:val="en-US"/>
        </w:rPr>
        <w:t xml:space="preserve">is </w:t>
      </w:r>
      <w:r w:rsidRPr="003D004A">
        <w:rPr>
          <w:rFonts w:ascii="Times New Roman" w:hAnsi="Times New Roman" w:cs="Times New Roman"/>
          <w:bCs/>
          <w:sz w:val="24"/>
          <w:szCs w:val="24"/>
          <w:lang w:val="en-US"/>
        </w:rPr>
        <w:t>tasked with the following responsibilities:</w:t>
      </w:r>
    </w:p>
    <w:p w:rsidR="009A474B" w:rsidRPr="003D004A" w:rsidRDefault="009A474B" w:rsidP="009A474B">
      <w:pPr>
        <w:pStyle w:val="ListParagraph"/>
        <w:spacing w:line="360" w:lineRule="auto"/>
        <w:jc w:val="both"/>
        <w:rPr>
          <w:rFonts w:ascii="Times New Roman" w:hAnsi="Times New Roman" w:cs="Times New Roman"/>
          <w:bCs/>
          <w:sz w:val="24"/>
          <w:szCs w:val="24"/>
          <w:lang w:val="en-US"/>
        </w:rPr>
      </w:pPr>
    </w:p>
    <w:p w:rsidR="009A474B" w:rsidRPr="003D004A" w:rsidRDefault="009A474B" w:rsidP="00013481">
      <w:pPr>
        <w:pStyle w:val="ListParagraph"/>
        <w:numPr>
          <w:ilvl w:val="0"/>
          <w:numId w:val="5"/>
        </w:numPr>
        <w:spacing w:before="240" w:line="360" w:lineRule="auto"/>
        <w:rPr>
          <w:rFonts w:ascii="Times New Roman" w:hAnsi="Times New Roman" w:cs="Times New Roman"/>
          <w:bCs/>
          <w:sz w:val="24"/>
          <w:szCs w:val="24"/>
          <w:lang w:val="en-US"/>
        </w:rPr>
      </w:pPr>
      <w:r w:rsidRPr="003D004A">
        <w:rPr>
          <w:rFonts w:ascii="Times New Roman" w:hAnsi="Times New Roman" w:cs="Times New Roman"/>
          <w:bCs/>
          <w:sz w:val="24"/>
          <w:szCs w:val="24"/>
          <w:lang w:val="en-US"/>
        </w:rPr>
        <w:t xml:space="preserve">Evaluate annual submissions of creative outputs </w:t>
      </w:r>
      <w:r w:rsidR="00E23621" w:rsidRPr="003D004A">
        <w:rPr>
          <w:rFonts w:ascii="Times New Roman" w:hAnsi="Times New Roman" w:cs="Times New Roman"/>
          <w:bCs/>
          <w:sz w:val="24"/>
          <w:szCs w:val="24"/>
          <w:lang w:val="en-US"/>
        </w:rPr>
        <w:t>and</w:t>
      </w:r>
      <w:r w:rsidR="00E23621">
        <w:rPr>
          <w:rFonts w:ascii="Times New Roman" w:hAnsi="Times New Roman" w:cs="Times New Roman"/>
          <w:bCs/>
          <w:sz w:val="24"/>
          <w:szCs w:val="24"/>
          <w:lang w:val="en-US"/>
        </w:rPr>
        <w:t xml:space="preserve"> </w:t>
      </w:r>
      <w:r w:rsidR="00E23621" w:rsidRPr="003D004A">
        <w:rPr>
          <w:rFonts w:ascii="Times New Roman" w:hAnsi="Times New Roman" w:cs="Times New Roman"/>
          <w:bCs/>
          <w:sz w:val="24"/>
          <w:szCs w:val="24"/>
          <w:lang w:val="en-US"/>
        </w:rPr>
        <w:t>of</w:t>
      </w:r>
      <w:r w:rsidRPr="003D004A">
        <w:rPr>
          <w:rFonts w:ascii="Times New Roman" w:hAnsi="Times New Roman" w:cs="Times New Roman"/>
          <w:bCs/>
          <w:sz w:val="24"/>
          <w:szCs w:val="24"/>
          <w:lang w:val="en-US"/>
        </w:rPr>
        <w:t xml:space="preserve"> public higher education institutions.</w:t>
      </w:r>
    </w:p>
    <w:p w:rsidR="009A474B" w:rsidRPr="00795EC3" w:rsidRDefault="009A474B" w:rsidP="00013481">
      <w:pPr>
        <w:pStyle w:val="ListParagraph"/>
        <w:numPr>
          <w:ilvl w:val="0"/>
          <w:numId w:val="5"/>
        </w:numPr>
        <w:spacing w:before="240" w:line="360" w:lineRule="auto"/>
        <w:rPr>
          <w:rFonts w:ascii="Times New Roman" w:hAnsi="Times New Roman" w:cs="Times New Roman"/>
          <w:bCs/>
          <w:sz w:val="24"/>
          <w:szCs w:val="24"/>
          <w:lang w:val="en-US"/>
        </w:rPr>
      </w:pPr>
      <w:r w:rsidRPr="00795EC3">
        <w:rPr>
          <w:rFonts w:ascii="Times New Roman" w:hAnsi="Times New Roman" w:cs="Times New Roman"/>
          <w:bCs/>
          <w:sz w:val="24"/>
          <w:szCs w:val="24"/>
          <w:lang w:val="en-US"/>
        </w:rPr>
        <w:t xml:space="preserve">Recommend necessary improvements to the </w:t>
      </w:r>
      <w:r w:rsidRPr="00795EC3">
        <w:rPr>
          <w:rFonts w:ascii="Times New Roman" w:hAnsi="Times New Roman" w:cs="Times New Roman"/>
          <w:bCs/>
          <w:i/>
          <w:iCs/>
          <w:sz w:val="24"/>
          <w:szCs w:val="24"/>
          <w:lang w:val="en-US"/>
        </w:rPr>
        <w:t>Policy on the Evaluation of Creative Outputs and Innovations produced by South African Public Higher Education Institutions (2017)</w:t>
      </w:r>
      <w:r w:rsidRPr="00795EC3">
        <w:rPr>
          <w:rFonts w:ascii="Times New Roman" w:hAnsi="Times New Roman" w:cs="Times New Roman"/>
          <w:bCs/>
          <w:sz w:val="24"/>
          <w:szCs w:val="24"/>
          <w:lang w:val="en-US"/>
        </w:rPr>
        <w:t>.</w:t>
      </w:r>
    </w:p>
    <w:p w:rsidR="00D238E3" w:rsidRPr="00795EC3" w:rsidRDefault="00394DDA" w:rsidP="00013481">
      <w:pPr>
        <w:pStyle w:val="ListParagraph"/>
        <w:numPr>
          <w:ilvl w:val="0"/>
          <w:numId w:val="5"/>
        </w:numPr>
        <w:spacing w:before="240" w:line="360" w:lineRule="auto"/>
        <w:rPr>
          <w:rFonts w:ascii="Times New Roman" w:hAnsi="Times New Roman" w:cs="Times New Roman"/>
          <w:bCs/>
          <w:sz w:val="24"/>
          <w:szCs w:val="24"/>
          <w:lang w:val="en-US"/>
        </w:rPr>
      </w:pPr>
      <w:r w:rsidRPr="00795EC3">
        <w:rPr>
          <w:rFonts w:ascii="Times New Roman" w:hAnsi="Times New Roman" w:cs="Times New Roman"/>
          <w:bCs/>
          <w:sz w:val="24"/>
          <w:szCs w:val="24"/>
          <w:lang w:val="en-US"/>
        </w:rPr>
        <w:t>P</w:t>
      </w:r>
      <w:r w:rsidR="00472D71" w:rsidRPr="00795EC3">
        <w:rPr>
          <w:rFonts w:ascii="Times New Roman" w:hAnsi="Times New Roman" w:cs="Times New Roman"/>
          <w:bCs/>
          <w:sz w:val="24"/>
          <w:szCs w:val="24"/>
          <w:lang w:val="en-US"/>
        </w:rPr>
        <w:t>articipate</w:t>
      </w:r>
      <w:r w:rsidR="00EE7E7D" w:rsidRPr="00795EC3">
        <w:rPr>
          <w:rFonts w:ascii="Times New Roman" w:hAnsi="Times New Roman" w:cs="Times New Roman"/>
          <w:bCs/>
          <w:sz w:val="24"/>
          <w:szCs w:val="24"/>
          <w:lang w:val="en-US"/>
        </w:rPr>
        <w:t xml:space="preserve"> in the evaluation process in the </w:t>
      </w:r>
      <w:r w:rsidR="00472D71" w:rsidRPr="00795EC3">
        <w:rPr>
          <w:rFonts w:ascii="Times New Roman" w:hAnsi="Times New Roman" w:cs="Times New Roman"/>
          <w:bCs/>
          <w:sz w:val="24"/>
          <w:szCs w:val="24"/>
          <w:lang w:val="en-US"/>
        </w:rPr>
        <w:t xml:space="preserve">respective subfield </w:t>
      </w:r>
      <w:r w:rsidR="00D238E3" w:rsidRPr="00795EC3">
        <w:rPr>
          <w:rFonts w:ascii="Times New Roman" w:hAnsi="Times New Roman" w:cs="Times New Roman"/>
          <w:bCs/>
          <w:sz w:val="24"/>
          <w:szCs w:val="24"/>
          <w:lang w:val="en-US"/>
        </w:rPr>
        <w:t>panels</w:t>
      </w:r>
      <w:r w:rsidR="00EE7E7D" w:rsidRPr="00795EC3">
        <w:rPr>
          <w:rFonts w:ascii="Times New Roman" w:hAnsi="Times New Roman" w:cs="Times New Roman"/>
          <w:bCs/>
          <w:sz w:val="24"/>
          <w:szCs w:val="24"/>
          <w:lang w:val="en-US"/>
        </w:rPr>
        <w:t>.</w:t>
      </w:r>
    </w:p>
    <w:p w:rsidR="00EE7E7D" w:rsidRPr="00795EC3" w:rsidRDefault="00EE7E7D" w:rsidP="00013481">
      <w:pPr>
        <w:pStyle w:val="ListParagraph"/>
        <w:numPr>
          <w:ilvl w:val="0"/>
          <w:numId w:val="5"/>
        </w:numPr>
        <w:spacing w:before="240" w:line="360" w:lineRule="auto"/>
        <w:rPr>
          <w:rFonts w:ascii="Times New Roman" w:hAnsi="Times New Roman" w:cs="Times New Roman"/>
          <w:bCs/>
          <w:sz w:val="24"/>
          <w:szCs w:val="24"/>
          <w:lang w:val="en-US"/>
        </w:rPr>
      </w:pPr>
      <w:r w:rsidRPr="00795EC3">
        <w:rPr>
          <w:rFonts w:ascii="Times New Roman" w:hAnsi="Times New Roman" w:cs="Times New Roman"/>
          <w:bCs/>
          <w:sz w:val="24"/>
          <w:szCs w:val="24"/>
          <w:lang w:val="en-US"/>
        </w:rPr>
        <w:t>Provide input on the creative outputs sector report.</w:t>
      </w:r>
    </w:p>
    <w:p w:rsidR="00EE7E7D" w:rsidRPr="00795EC3" w:rsidRDefault="00EE7E7D" w:rsidP="00421D21">
      <w:pPr>
        <w:pStyle w:val="ListParagraph"/>
        <w:numPr>
          <w:ilvl w:val="0"/>
          <w:numId w:val="5"/>
        </w:numPr>
        <w:spacing w:before="240" w:line="360" w:lineRule="auto"/>
        <w:rPr>
          <w:rFonts w:ascii="Times New Roman" w:hAnsi="Times New Roman" w:cs="Times New Roman"/>
          <w:bCs/>
          <w:sz w:val="24"/>
          <w:szCs w:val="24"/>
          <w:lang w:val="en-US"/>
        </w:rPr>
      </w:pPr>
      <w:r w:rsidRPr="00795EC3">
        <w:rPr>
          <w:rFonts w:ascii="Times New Roman" w:hAnsi="Times New Roman" w:cs="Times New Roman"/>
          <w:bCs/>
          <w:sz w:val="24"/>
          <w:szCs w:val="24"/>
          <w:lang w:val="en-US"/>
        </w:rPr>
        <w:lastRenderedPageBreak/>
        <w:t xml:space="preserve">Provide advice on improving the online evaluation system. </w:t>
      </w:r>
    </w:p>
    <w:p w:rsidR="009A474B" w:rsidRPr="00795EC3" w:rsidRDefault="00394DDA" w:rsidP="00013481">
      <w:pPr>
        <w:pStyle w:val="ListParagraph"/>
        <w:numPr>
          <w:ilvl w:val="0"/>
          <w:numId w:val="5"/>
        </w:numPr>
        <w:spacing w:before="240" w:line="360" w:lineRule="auto"/>
        <w:rPr>
          <w:rFonts w:ascii="Times New Roman" w:hAnsi="Times New Roman" w:cs="Times New Roman"/>
          <w:bCs/>
          <w:sz w:val="24"/>
          <w:szCs w:val="24"/>
          <w:lang w:val="en-US"/>
        </w:rPr>
      </w:pPr>
      <w:r w:rsidRPr="00795EC3">
        <w:rPr>
          <w:rFonts w:ascii="Times New Roman" w:hAnsi="Times New Roman" w:cs="Times New Roman"/>
          <w:bCs/>
          <w:sz w:val="24"/>
          <w:szCs w:val="24"/>
          <w:lang w:val="en-US"/>
        </w:rPr>
        <w:t>R</w:t>
      </w:r>
      <w:r w:rsidR="009A474B" w:rsidRPr="00795EC3">
        <w:rPr>
          <w:rFonts w:ascii="Times New Roman" w:hAnsi="Times New Roman" w:cs="Times New Roman"/>
          <w:bCs/>
          <w:sz w:val="24"/>
          <w:szCs w:val="24"/>
          <w:lang w:val="en-US"/>
        </w:rPr>
        <w:t>ecommend</w:t>
      </w:r>
      <w:r w:rsidR="00A01798" w:rsidRPr="00795EC3">
        <w:rPr>
          <w:rFonts w:ascii="Times New Roman" w:hAnsi="Times New Roman" w:cs="Times New Roman"/>
          <w:bCs/>
          <w:sz w:val="24"/>
          <w:szCs w:val="24"/>
          <w:lang w:val="en-US"/>
        </w:rPr>
        <w:t xml:space="preserve"> </w:t>
      </w:r>
      <w:r w:rsidR="009A474B" w:rsidRPr="00795EC3">
        <w:rPr>
          <w:rFonts w:ascii="Times New Roman" w:hAnsi="Times New Roman" w:cs="Times New Roman"/>
          <w:bCs/>
          <w:sz w:val="24"/>
          <w:szCs w:val="24"/>
          <w:lang w:val="en-US"/>
        </w:rPr>
        <w:t xml:space="preserve">on </w:t>
      </w:r>
      <w:r w:rsidR="00421D21" w:rsidRPr="00795EC3">
        <w:rPr>
          <w:rFonts w:ascii="Times New Roman" w:hAnsi="Times New Roman" w:cs="Times New Roman"/>
          <w:bCs/>
          <w:sz w:val="24"/>
          <w:szCs w:val="24"/>
          <w:lang w:val="en-US"/>
        </w:rPr>
        <w:t xml:space="preserve">future improvement and </w:t>
      </w:r>
      <w:r w:rsidR="009A474B" w:rsidRPr="00795EC3">
        <w:rPr>
          <w:rFonts w:ascii="Times New Roman" w:hAnsi="Times New Roman" w:cs="Times New Roman"/>
          <w:bCs/>
          <w:sz w:val="24"/>
          <w:szCs w:val="24"/>
          <w:lang w:val="en-US"/>
        </w:rPr>
        <w:t>efficient implementation of the policy.</w:t>
      </w:r>
    </w:p>
    <w:p w:rsidR="00ED7A39" w:rsidRPr="00795EC3" w:rsidRDefault="009A474B" w:rsidP="00013481">
      <w:pPr>
        <w:pStyle w:val="ListParagraph"/>
        <w:numPr>
          <w:ilvl w:val="0"/>
          <w:numId w:val="5"/>
        </w:numPr>
        <w:spacing w:before="240" w:line="360" w:lineRule="auto"/>
        <w:rPr>
          <w:rFonts w:ascii="Times New Roman" w:hAnsi="Times New Roman" w:cs="Times New Roman"/>
          <w:bCs/>
          <w:sz w:val="24"/>
          <w:szCs w:val="24"/>
          <w:lang w:val="en-US"/>
        </w:rPr>
      </w:pPr>
      <w:r w:rsidRPr="00795EC3">
        <w:rPr>
          <w:rFonts w:ascii="Times New Roman" w:hAnsi="Times New Roman" w:cs="Times New Roman"/>
          <w:bCs/>
          <w:sz w:val="24"/>
          <w:szCs w:val="24"/>
          <w:lang w:val="en-US"/>
        </w:rPr>
        <w:t>Advi</w:t>
      </w:r>
      <w:r w:rsidR="005B4AA4" w:rsidRPr="00795EC3">
        <w:rPr>
          <w:rFonts w:ascii="Times New Roman" w:hAnsi="Times New Roman" w:cs="Times New Roman"/>
          <w:bCs/>
          <w:sz w:val="24"/>
          <w:szCs w:val="24"/>
          <w:lang w:val="en-US"/>
        </w:rPr>
        <w:t>s</w:t>
      </w:r>
      <w:r w:rsidRPr="00795EC3">
        <w:rPr>
          <w:rFonts w:ascii="Times New Roman" w:hAnsi="Times New Roman" w:cs="Times New Roman"/>
          <w:bCs/>
          <w:sz w:val="24"/>
          <w:szCs w:val="24"/>
          <w:lang w:val="en-US"/>
        </w:rPr>
        <w:t>e on the appointment of sub-panels for the evaluation of creative outputs</w:t>
      </w:r>
      <w:r w:rsidR="00F04464" w:rsidRPr="00795EC3">
        <w:rPr>
          <w:rFonts w:ascii="Times New Roman" w:hAnsi="Times New Roman" w:cs="Times New Roman"/>
          <w:bCs/>
          <w:sz w:val="24"/>
          <w:szCs w:val="24"/>
          <w:lang w:val="en-US"/>
        </w:rPr>
        <w:t>.</w:t>
      </w:r>
      <w:r w:rsidRPr="00795EC3">
        <w:rPr>
          <w:rFonts w:ascii="Times New Roman" w:hAnsi="Times New Roman" w:cs="Times New Roman"/>
          <w:bCs/>
          <w:sz w:val="24"/>
          <w:szCs w:val="24"/>
          <w:lang w:val="en-US"/>
        </w:rPr>
        <w:t xml:space="preserve"> </w:t>
      </w:r>
    </w:p>
    <w:p w:rsidR="00411596" w:rsidRPr="00795EC3" w:rsidRDefault="00411596" w:rsidP="00411596">
      <w:pPr>
        <w:pStyle w:val="ListParagraph"/>
        <w:spacing w:before="240" w:line="360" w:lineRule="auto"/>
        <w:rPr>
          <w:rFonts w:ascii="Times New Roman" w:hAnsi="Times New Roman" w:cs="Times New Roman"/>
          <w:bCs/>
          <w:sz w:val="24"/>
          <w:szCs w:val="24"/>
          <w:lang w:val="en-US"/>
        </w:rPr>
      </w:pPr>
    </w:p>
    <w:p w:rsidR="00593115" w:rsidRPr="00795EC3" w:rsidRDefault="00712C94" w:rsidP="00013481">
      <w:pPr>
        <w:pStyle w:val="ListParagraph"/>
        <w:numPr>
          <w:ilvl w:val="1"/>
          <w:numId w:val="2"/>
        </w:numPr>
        <w:spacing w:line="360" w:lineRule="auto"/>
        <w:jc w:val="both"/>
        <w:rPr>
          <w:rFonts w:ascii="Times New Roman" w:hAnsi="Times New Roman" w:cs="Times New Roman"/>
          <w:b/>
          <w:sz w:val="24"/>
          <w:szCs w:val="24"/>
        </w:rPr>
      </w:pPr>
      <w:r w:rsidRPr="00795EC3">
        <w:rPr>
          <w:rFonts w:ascii="Times New Roman" w:hAnsi="Times New Roman" w:cs="Times New Roman"/>
          <w:b/>
          <w:sz w:val="24"/>
          <w:szCs w:val="24"/>
        </w:rPr>
        <w:t xml:space="preserve"> Field-specific panels</w:t>
      </w:r>
    </w:p>
    <w:p w:rsidR="0008056E" w:rsidRPr="00795EC3" w:rsidRDefault="0008056E" w:rsidP="0008056E">
      <w:pPr>
        <w:pStyle w:val="ListParagraph"/>
        <w:spacing w:line="360" w:lineRule="auto"/>
        <w:jc w:val="both"/>
        <w:rPr>
          <w:rFonts w:ascii="Times New Roman" w:hAnsi="Times New Roman" w:cs="Times New Roman"/>
          <w:b/>
          <w:sz w:val="24"/>
          <w:szCs w:val="24"/>
        </w:rPr>
      </w:pPr>
    </w:p>
    <w:p w:rsidR="00593115" w:rsidRPr="00795EC3" w:rsidRDefault="00F04464" w:rsidP="00593115">
      <w:pPr>
        <w:pStyle w:val="ListParagraph"/>
        <w:spacing w:line="360" w:lineRule="auto"/>
        <w:rPr>
          <w:rFonts w:ascii="Times New Roman" w:hAnsi="Times New Roman" w:cs="Times New Roman"/>
          <w:sz w:val="24"/>
          <w:szCs w:val="24"/>
        </w:rPr>
      </w:pPr>
      <w:r w:rsidRPr="00795EC3">
        <w:rPr>
          <w:rFonts w:ascii="Times New Roman" w:hAnsi="Times New Roman" w:cs="Times New Roman"/>
          <w:sz w:val="24"/>
          <w:szCs w:val="24"/>
        </w:rPr>
        <w:t>Sub-f</w:t>
      </w:r>
      <w:r w:rsidR="00593115" w:rsidRPr="00795EC3">
        <w:rPr>
          <w:rFonts w:ascii="Times New Roman" w:hAnsi="Times New Roman" w:cs="Times New Roman"/>
          <w:sz w:val="24"/>
          <w:szCs w:val="24"/>
        </w:rPr>
        <w:t xml:space="preserve">ield panels are appointed by the Deputy-Director General for a term of three years. </w:t>
      </w:r>
      <w:r w:rsidR="006608EE" w:rsidRPr="00795EC3">
        <w:rPr>
          <w:rFonts w:ascii="Times New Roman" w:hAnsi="Times New Roman" w:cs="Times New Roman"/>
          <w:bCs/>
          <w:sz w:val="24"/>
          <w:szCs w:val="24"/>
          <w:lang w:val="en-US"/>
        </w:rPr>
        <w:t>Sub-panel members are appointed on the basis of field of expertise</w:t>
      </w:r>
      <w:r w:rsidR="006608EE" w:rsidRPr="00795EC3">
        <w:rPr>
          <w:rFonts w:ascii="Times New Roman" w:hAnsi="Times New Roman" w:cs="Times New Roman"/>
          <w:sz w:val="24"/>
          <w:szCs w:val="24"/>
        </w:rPr>
        <w:t xml:space="preserve"> </w:t>
      </w:r>
      <w:r w:rsidR="00023994" w:rsidRPr="00795EC3">
        <w:rPr>
          <w:rFonts w:ascii="Times New Roman" w:hAnsi="Times New Roman" w:cs="Times New Roman"/>
          <w:sz w:val="24"/>
          <w:szCs w:val="24"/>
        </w:rPr>
        <w:t xml:space="preserve">and they </w:t>
      </w:r>
      <w:r w:rsidR="00593115" w:rsidRPr="00795EC3">
        <w:rPr>
          <w:rFonts w:ascii="Times New Roman" w:hAnsi="Times New Roman" w:cs="Times New Roman"/>
          <w:sz w:val="24"/>
          <w:szCs w:val="24"/>
        </w:rPr>
        <w:t xml:space="preserve">are tasked with the following </w:t>
      </w:r>
      <w:r w:rsidR="00AA1E82" w:rsidRPr="00795EC3">
        <w:rPr>
          <w:rFonts w:ascii="Times New Roman" w:hAnsi="Times New Roman" w:cs="Times New Roman"/>
          <w:sz w:val="24"/>
          <w:szCs w:val="24"/>
        </w:rPr>
        <w:t>responsibility</w:t>
      </w:r>
      <w:r w:rsidR="00593115" w:rsidRPr="00795EC3">
        <w:rPr>
          <w:rFonts w:ascii="Times New Roman" w:hAnsi="Times New Roman" w:cs="Times New Roman"/>
          <w:sz w:val="24"/>
          <w:szCs w:val="24"/>
        </w:rPr>
        <w:t xml:space="preserve">: </w:t>
      </w:r>
    </w:p>
    <w:p w:rsidR="00593115" w:rsidRPr="00795EC3" w:rsidRDefault="00593115" w:rsidP="00593115">
      <w:pPr>
        <w:pStyle w:val="ListParagraph"/>
        <w:spacing w:line="360" w:lineRule="auto"/>
        <w:jc w:val="both"/>
        <w:rPr>
          <w:rFonts w:ascii="Times New Roman" w:hAnsi="Times New Roman" w:cs="Times New Roman"/>
          <w:sz w:val="24"/>
          <w:szCs w:val="24"/>
        </w:rPr>
      </w:pPr>
    </w:p>
    <w:p w:rsidR="00F05F73" w:rsidRPr="00795EC3" w:rsidRDefault="009A474B" w:rsidP="00013481">
      <w:pPr>
        <w:pStyle w:val="ListParagraph"/>
        <w:numPr>
          <w:ilvl w:val="0"/>
          <w:numId w:val="6"/>
        </w:numPr>
        <w:spacing w:line="360" w:lineRule="auto"/>
        <w:jc w:val="both"/>
        <w:rPr>
          <w:rFonts w:ascii="Times New Roman" w:hAnsi="Times New Roman" w:cs="Times New Roman"/>
          <w:sz w:val="24"/>
          <w:szCs w:val="24"/>
        </w:rPr>
      </w:pPr>
      <w:r w:rsidRPr="00795EC3">
        <w:rPr>
          <w:rFonts w:ascii="Times New Roman" w:hAnsi="Times New Roman" w:cs="Times New Roman"/>
          <w:bCs/>
          <w:sz w:val="24"/>
          <w:szCs w:val="24"/>
          <w:lang w:val="en-US"/>
        </w:rPr>
        <w:t>Evaluate annual submissions of creative outputs of public higher education institutions</w:t>
      </w:r>
      <w:r w:rsidR="00AA1E82" w:rsidRPr="00795EC3">
        <w:rPr>
          <w:rFonts w:ascii="Times New Roman" w:eastAsia="Times New Roman" w:hAnsi="Times New Roman" w:cs="Times New Roman"/>
          <w:sz w:val="24"/>
          <w:szCs w:val="24"/>
          <w:lang w:val="en-US"/>
        </w:rPr>
        <w:t xml:space="preserve"> and make recommendations </w:t>
      </w:r>
      <w:r w:rsidR="00AA1E82" w:rsidRPr="00795EC3">
        <w:rPr>
          <w:rFonts w:ascii="Times New Roman" w:hAnsi="Times New Roman" w:cs="Times New Roman"/>
          <w:bCs/>
          <w:sz w:val="24"/>
          <w:szCs w:val="24"/>
          <w:lang w:val="en-US"/>
        </w:rPr>
        <w:t>for subsidy purposes</w:t>
      </w:r>
      <w:r w:rsidR="00A607C0" w:rsidRPr="00795EC3">
        <w:rPr>
          <w:rFonts w:ascii="Times New Roman" w:hAnsi="Times New Roman" w:cs="Times New Roman"/>
          <w:bCs/>
          <w:sz w:val="24"/>
          <w:szCs w:val="24"/>
          <w:lang w:val="en-US"/>
        </w:rPr>
        <w:t>.</w:t>
      </w:r>
    </w:p>
    <w:p w:rsidR="00DF10B7" w:rsidRPr="00795EC3" w:rsidRDefault="00394DDA" w:rsidP="00013481">
      <w:pPr>
        <w:pStyle w:val="ListParagraph"/>
        <w:numPr>
          <w:ilvl w:val="0"/>
          <w:numId w:val="6"/>
        </w:numPr>
        <w:spacing w:line="360" w:lineRule="auto"/>
        <w:jc w:val="both"/>
        <w:rPr>
          <w:rFonts w:ascii="Times New Roman" w:hAnsi="Times New Roman" w:cs="Times New Roman"/>
          <w:sz w:val="24"/>
          <w:szCs w:val="24"/>
        </w:rPr>
      </w:pPr>
      <w:r w:rsidRPr="00795EC3">
        <w:rPr>
          <w:rFonts w:ascii="Times New Roman" w:hAnsi="Times New Roman" w:cs="Times New Roman"/>
          <w:bCs/>
          <w:sz w:val="24"/>
          <w:szCs w:val="24"/>
          <w:lang w:val="en-US"/>
        </w:rPr>
        <w:t xml:space="preserve">Recommend </w:t>
      </w:r>
      <w:r w:rsidR="00A01798" w:rsidRPr="00795EC3">
        <w:rPr>
          <w:rFonts w:ascii="Times New Roman" w:hAnsi="Times New Roman" w:cs="Times New Roman"/>
          <w:bCs/>
          <w:sz w:val="24"/>
          <w:szCs w:val="24"/>
          <w:lang w:val="en-US"/>
        </w:rPr>
        <w:t xml:space="preserve">on </w:t>
      </w:r>
      <w:r w:rsidRPr="00795EC3">
        <w:rPr>
          <w:rFonts w:ascii="Times New Roman" w:hAnsi="Times New Roman" w:cs="Times New Roman"/>
          <w:bCs/>
          <w:sz w:val="24"/>
          <w:szCs w:val="24"/>
          <w:lang w:val="en-US"/>
        </w:rPr>
        <w:t>unit</w:t>
      </w:r>
      <w:r w:rsidR="001259EC" w:rsidRPr="00795EC3">
        <w:rPr>
          <w:rFonts w:ascii="Times New Roman" w:hAnsi="Times New Roman" w:cs="Times New Roman"/>
          <w:bCs/>
          <w:sz w:val="24"/>
          <w:szCs w:val="24"/>
          <w:lang w:val="en-US"/>
        </w:rPr>
        <w:t xml:space="preserve"> allocation</w:t>
      </w:r>
      <w:r w:rsidRPr="00795EC3">
        <w:rPr>
          <w:rFonts w:ascii="Times New Roman" w:hAnsi="Times New Roman" w:cs="Times New Roman"/>
          <w:bCs/>
          <w:sz w:val="24"/>
          <w:szCs w:val="24"/>
          <w:lang w:val="en-US"/>
        </w:rPr>
        <w:t>.</w:t>
      </w:r>
    </w:p>
    <w:p w:rsidR="00472D71" w:rsidRPr="00795EC3" w:rsidRDefault="00394DDA" w:rsidP="00472D71">
      <w:pPr>
        <w:pStyle w:val="ListParagraph"/>
        <w:numPr>
          <w:ilvl w:val="0"/>
          <w:numId w:val="6"/>
        </w:numPr>
        <w:spacing w:line="360" w:lineRule="auto"/>
        <w:jc w:val="both"/>
        <w:rPr>
          <w:rFonts w:ascii="Times New Roman" w:hAnsi="Times New Roman" w:cs="Times New Roman"/>
          <w:sz w:val="24"/>
          <w:szCs w:val="24"/>
        </w:rPr>
      </w:pPr>
      <w:r w:rsidRPr="00795EC3">
        <w:rPr>
          <w:rFonts w:ascii="Times New Roman" w:hAnsi="Times New Roman" w:cs="Times New Roman"/>
          <w:bCs/>
          <w:sz w:val="24"/>
          <w:szCs w:val="24"/>
          <w:lang w:val="en-US"/>
        </w:rPr>
        <w:t>Keep</w:t>
      </w:r>
      <w:r w:rsidR="00DF10B7" w:rsidRPr="00795EC3">
        <w:rPr>
          <w:rFonts w:ascii="Times New Roman" w:hAnsi="Times New Roman" w:cs="Times New Roman"/>
          <w:bCs/>
          <w:sz w:val="24"/>
          <w:szCs w:val="24"/>
          <w:lang w:val="en-US"/>
        </w:rPr>
        <w:t xml:space="preserve"> the department abreast of current trends and changes in the respective subfields. </w:t>
      </w:r>
    </w:p>
    <w:p w:rsidR="00472D71" w:rsidRPr="00472D71" w:rsidRDefault="00472D71" w:rsidP="00472D71">
      <w:pPr>
        <w:spacing w:line="360" w:lineRule="auto"/>
        <w:jc w:val="both"/>
        <w:rPr>
          <w:rFonts w:ascii="Times New Roman" w:hAnsi="Times New Roman" w:cs="Times New Roman"/>
          <w:sz w:val="24"/>
          <w:szCs w:val="24"/>
        </w:rPr>
      </w:pPr>
    </w:p>
    <w:p w:rsidR="00E62683" w:rsidRDefault="00E62683" w:rsidP="00415CFD">
      <w:pPr>
        <w:spacing w:line="360" w:lineRule="auto"/>
        <w:jc w:val="both"/>
        <w:rPr>
          <w:rFonts w:ascii="Arial" w:hAnsi="Arial" w:cs="Arial"/>
          <w:b/>
          <w:sz w:val="24"/>
          <w:szCs w:val="24"/>
        </w:rPr>
      </w:pPr>
    </w:p>
    <w:p w:rsidR="003D004A" w:rsidRDefault="003D004A" w:rsidP="00415CFD">
      <w:pPr>
        <w:spacing w:line="360" w:lineRule="auto"/>
        <w:jc w:val="both"/>
        <w:rPr>
          <w:rFonts w:ascii="Arial" w:hAnsi="Arial" w:cs="Arial"/>
          <w:b/>
          <w:sz w:val="24"/>
          <w:szCs w:val="24"/>
        </w:rPr>
      </w:pPr>
    </w:p>
    <w:p w:rsidR="003D004A" w:rsidRDefault="003D004A" w:rsidP="00415CFD">
      <w:pPr>
        <w:spacing w:line="360" w:lineRule="auto"/>
        <w:jc w:val="both"/>
        <w:rPr>
          <w:rFonts w:ascii="Arial" w:hAnsi="Arial" w:cs="Arial"/>
          <w:b/>
          <w:sz w:val="24"/>
          <w:szCs w:val="24"/>
        </w:rPr>
        <w:sectPr w:rsidR="003D004A">
          <w:footerReference w:type="default" r:id="rId9"/>
          <w:pgSz w:w="11906" w:h="16838"/>
          <w:pgMar w:top="1440" w:right="1440" w:bottom="1440" w:left="1440" w:header="708" w:footer="708" w:gutter="0"/>
          <w:cols w:space="708"/>
          <w:docGrid w:linePitch="360"/>
        </w:sectPr>
      </w:pPr>
    </w:p>
    <w:p w:rsidR="003D004A" w:rsidRDefault="003D004A" w:rsidP="00013481">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 xml:space="preserve">ALLOCATION </w:t>
      </w:r>
      <w:r w:rsidR="000A13EF">
        <w:rPr>
          <w:rFonts w:ascii="Times New Roman" w:hAnsi="Times New Roman" w:cs="Times New Roman"/>
          <w:b/>
          <w:sz w:val="24"/>
          <w:szCs w:val="24"/>
        </w:rPr>
        <w:t>OF UNITS</w:t>
      </w:r>
    </w:p>
    <w:p w:rsidR="00524AAA" w:rsidRDefault="00524AAA" w:rsidP="00524AAA">
      <w:pPr>
        <w:pStyle w:val="ListParagraph"/>
        <w:ind w:left="390"/>
        <w:rPr>
          <w:rFonts w:ascii="Times New Roman" w:hAnsi="Times New Roman" w:cs="Times New Roman"/>
          <w:b/>
          <w:sz w:val="24"/>
          <w:szCs w:val="24"/>
        </w:rPr>
      </w:pPr>
    </w:p>
    <w:p w:rsidR="00524AAA" w:rsidRDefault="00524AAA" w:rsidP="00524AAA">
      <w:pPr>
        <w:autoSpaceDE w:val="0"/>
        <w:autoSpaceDN w:val="0"/>
        <w:adjustRightInd w:val="0"/>
        <w:spacing w:after="0" w:line="240" w:lineRule="auto"/>
        <w:rPr>
          <w:rFonts w:ascii="Times New Roman" w:hAnsi="Times New Roman" w:cs="Times New Roman"/>
        </w:rPr>
      </w:pPr>
      <w:r w:rsidRPr="00783799">
        <w:rPr>
          <w:rFonts w:ascii="Times New Roman" w:hAnsi="Times New Roman" w:cs="Times New Roman"/>
        </w:rPr>
        <w:t xml:space="preserve">Approved </w:t>
      </w:r>
      <w:r w:rsidR="00BD1927" w:rsidRPr="00783799">
        <w:rPr>
          <w:rFonts w:ascii="Times New Roman" w:hAnsi="Times New Roman" w:cs="Times New Roman"/>
        </w:rPr>
        <w:t xml:space="preserve">individual submissions can be </w:t>
      </w:r>
      <w:r w:rsidRPr="00783799">
        <w:rPr>
          <w:rFonts w:ascii="Times New Roman" w:hAnsi="Times New Roman" w:cs="Times New Roman"/>
        </w:rPr>
        <w:t xml:space="preserve">awarded a maximum of </w:t>
      </w:r>
      <w:r w:rsidRPr="00A63190">
        <w:rPr>
          <w:rFonts w:ascii="Times New Roman" w:hAnsi="Times New Roman" w:cs="Times New Roman"/>
          <w:b/>
          <w:bCs/>
        </w:rPr>
        <w:t>2 unit</w:t>
      </w:r>
      <w:r w:rsidR="00BD1927" w:rsidRPr="00A63190">
        <w:rPr>
          <w:rFonts w:ascii="Times New Roman" w:hAnsi="Times New Roman" w:cs="Times New Roman"/>
          <w:b/>
          <w:bCs/>
        </w:rPr>
        <w:t>s</w:t>
      </w:r>
      <w:r w:rsidRPr="00783799">
        <w:rPr>
          <w:rFonts w:ascii="Times New Roman" w:hAnsi="Times New Roman" w:cs="Times New Roman"/>
        </w:rPr>
        <w:t xml:space="preserve">. In the case where </w:t>
      </w:r>
      <w:r w:rsidR="00A479BC">
        <w:rPr>
          <w:rFonts w:ascii="Times New Roman" w:hAnsi="Times New Roman" w:cs="Times New Roman"/>
        </w:rPr>
        <w:t>researchers/ academics</w:t>
      </w:r>
      <w:r w:rsidRPr="00783799">
        <w:rPr>
          <w:rFonts w:ascii="Times New Roman" w:hAnsi="Times New Roman" w:cs="Times New Roman"/>
        </w:rPr>
        <w:t xml:space="preserve"> are affiliated with two or more institutions, the subsidy will be shared between the claiming institutions</w:t>
      </w:r>
      <w:r w:rsidR="00A479BC">
        <w:rPr>
          <w:rFonts w:ascii="Times New Roman" w:hAnsi="Times New Roman" w:cs="Times New Roman"/>
        </w:rPr>
        <w:t xml:space="preserve">, the institution should advise on the proportions. </w:t>
      </w:r>
    </w:p>
    <w:p w:rsidR="001E1545" w:rsidRPr="00783799" w:rsidRDefault="001E1545" w:rsidP="00524AAA">
      <w:pPr>
        <w:autoSpaceDE w:val="0"/>
        <w:autoSpaceDN w:val="0"/>
        <w:adjustRightInd w:val="0"/>
        <w:spacing w:after="0" w:line="240" w:lineRule="auto"/>
        <w:rPr>
          <w:rFonts w:ascii="Times New Roman" w:hAnsi="Times New Roman" w:cs="Times New Roman"/>
        </w:rPr>
      </w:pPr>
    </w:p>
    <w:p w:rsidR="00524AAA" w:rsidRDefault="00B07DAC" w:rsidP="00524AAA">
      <w:pPr>
        <w:autoSpaceDE w:val="0"/>
        <w:autoSpaceDN w:val="0"/>
        <w:adjustRightInd w:val="0"/>
        <w:spacing w:after="0" w:line="240" w:lineRule="auto"/>
        <w:rPr>
          <w:rFonts w:ascii="Times New Roman" w:hAnsi="Times New Roman" w:cs="Times New Roman"/>
        </w:rPr>
      </w:pPr>
      <w:r>
        <w:rPr>
          <w:rFonts w:ascii="Times New Roman" w:hAnsi="Times New Roman" w:cs="Times New Roman"/>
        </w:rPr>
        <w:t>S</w:t>
      </w:r>
      <w:r w:rsidR="00FE5EDF" w:rsidRPr="00783799">
        <w:rPr>
          <w:rFonts w:ascii="Times New Roman" w:hAnsi="Times New Roman" w:cs="Times New Roman"/>
        </w:rPr>
        <w:t>ome of the works submitted fo</w:t>
      </w:r>
      <w:r w:rsidR="00A07C52" w:rsidRPr="00A63190">
        <w:rPr>
          <w:rFonts w:ascii="Times New Roman" w:hAnsi="Times New Roman" w:cs="Times New Roman"/>
        </w:rPr>
        <w:t xml:space="preserve">r the subsidy may </w:t>
      </w:r>
      <w:r w:rsidR="00FE5EDF" w:rsidRPr="00A63190">
        <w:rPr>
          <w:rFonts w:ascii="Times New Roman" w:hAnsi="Times New Roman" w:cs="Times New Roman"/>
        </w:rPr>
        <w:t>exceed</w:t>
      </w:r>
      <w:r w:rsidR="00A07C52" w:rsidRPr="00783799">
        <w:rPr>
          <w:rFonts w:ascii="Times New Roman" w:hAnsi="Times New Roman" w:cs="Times New Roman"/>
        </w:rPr>
        <w:t xml:space="preserve"> the scholarly contribution </w:t>
      </w:r>
      <w:r w:rsidR="00414675">
        <w:rPr>
          <w:rFonts w:ascii="Times New Roman" w:hAnsi="Times New Roman" w:cs="Times New Roman"/>
        </w:rPr>
        <w:t>guidelines listed below.</w:t>
      </w:r>
      <w:r w:rsidR="00FE5EDF" w:rsidRPr="00A63190">
        <w:rPr>
          <w:rFonts w:ascii="Times New Roman" w:hAnsi="Times New Roman" w:cs="Times New Roman"/>
        </w:rPr>
        <w:t xml:space="preserve"> </w:t>
      </w:r>
      <w:r w:rsidR="00414675">
        <w:rPr>
          <w:rFonts w:ascii="Times New Roman" w:hAnsi="Times New Roman" w:cs="Times New Roman"/>
        </w:rPr>
        <w:t>H</w:t>
      </w:r>
      <w:r w:rsidR="00613A57" w:rsidRPr="00783799">
        <w:rPr>
          <w:rFonts w:ascii="Times New Roman" w:hAnsi="Times New Roman" w:cs="Times New Roman"/>
        </w:rPr>
        <w:t xml:space="preserve">owever, the department is only able to award a maximum of 2 units. </w:t>
      </w:r>
      <w:r w:rsidR="00FE5EDF" w:rsidRPr="00783799">
        <w:rPr>
          <w:rFonts w:ascii="Times New Roman" w:hAnsi="Times New Roman" w:cs="Times New Roman"/>
        </w:rPr>
        <w:t xml:space="preserve">Overall the peer reviewers, </w:t>
      </w:r>
      <w:r w:rsidR="00A07C52" w:rsidRPr="00783799">
        <w:rPr>
          <w:rFonts w:ascii="Times New Roman" w:hAnsi="Times New Roman" w:cs="Times New Roman"/>
        </w:rPr>
        <w:t>subpanels and advisory panel</w:t>
      </w:r>
      <w:r w:rsidR="00FE5EDF" w:rsidRPr="00783799">
        <w:rPr>
          <w:rFonts w:ascii="Times New Roman" w:hAnsi="Times New Roman" w:cs="Times New Roman"/>
        </w:rPr>
        <w:t xml:space="preserve"> should demonstrate confidence that on average the work has achieved th</w:t>
      </w:r>
      <w:r w:rsidR="00414675">
        <w:rPr>
          <w:rFonts w:ascii="Times New Roman" w:hAnsi="Times New Roman" w:cs="Times New Roman"/>
        </w:rPr>
        <w:t>e relevant unit level and why t</w:t>
      </w:r>
      <w:r w:rsidR="00FE5EDF" w:rsidRPr="00783799">
        <w:rPr>
          <w:rFonts w:ascii="Times New Roman" w:hAnsi="Times New Roman" w:cs="Times New Roman"/>
        </w:rPr>
        <w:t>he award will be made at this level. Furthermore, positive comments from reviewers that</w:t>
      </w:r>
      <w:r w:rsidR="00414675">
        <w:rPr>
          <w:rFonts w:ascii="Times New Roman" w:hAnsi="Times New Roman" w:cs="Times New Roman"/>
        </w:rPr>
        <w:t xml:space="preserve"> are not covered by the guideline</w:t>
      </w:r>
      <w:r w:rsidR="00FE5EDF" w:rsidRPr="00783799">
        <w:rPr>
          <w:rFonts w:ascii="Times New Roman" w:hAnsi="Times New Roman" w:cs="Times New Roman"/>
        </w:rPr>
        <w:t xml:space="preserve"> will be taken into consideration. </w:t>
      </w:r>
    </w:p>
    <w:p w:rsidR="00E05A05" w:rsidRDefault="00E05A05" w:rsidP="00524AAA">
      <w:pPr>
        <w:autoSpaceDE w:val="0"/>
        <w:autoSpaceDN w:val="0"/>
        <w:adjustRightInd w:val="0"/>
        <w:spacing w:after="0" w:line="240" w:lineRule="auto"/>
        <w:rPr>
          <w:rFonts w:ascii="Times New Roman" w:hAnsi="Times New Roman" w:cs="Times New Roman"/>
        </w:rPr>
      </w:pPr>
    </w:p>
    <w:p w:rsidR="00E05A05" w:rsidRDefault="008D3079" w:rsidP="00524AA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evaluation panel will make use of the criteria listed below. These encompass analytical, applied practice lead research, technological and theoretical approaches to the widest domains of the subfields. In order to award the 2 units, the work submitted should demonstrate high levels of artistic thought. Furthermore, it should be thought provoking and show levels of originality and innovation. </w:t>
      </w:r>
      <w:r w:rsidR="00E05A05">
        <w:rPr>
          <w:rFonts w:ascii="Times New Roman" w:hAnsi="Times New Roman" w:cs="Times New Roman"/>
        </w:rPr>
        <w:t xml:space="preserve"> </w:t>
      </w:r>
    </w:p>
    <w:p w:rsidR="00557497" w:rsidRDefault="00557497" w:rsidP="00524AAA">
      <w:pPr>
        <w:autoSpaceDE w:val="0"/>
        <w:autoSpaceDN w:val="0"/>
        <w:adjustRightInd w:val="0"/>
        <w:spacing w:after="0" w:line="240" w:lineRule="auto"/>
        <w:rPr>
          <w:rFonts w:ascii="Times New Roman" w:hAnsi="Times New Roman" w:cs="Times New Roman"/>
        </w:rPr>
      </w:pPr>
    </w:p>
    <w:p w:rsidR="00557497" w:rsidRPr="00783799" w:rsidRDefault="0031450E" w:rsidP="00524AAA">
      <w:pPr>
        <w:autoSpaceDE w:val="0"/>
        <w:autoSpaceDN w:val="0"/>
        <w:adjustRightInd w:val="0"/>
        <w:spacing w:after="0" w:line="240" w:lineRule="auto"/>
        <w:rPr>
          <w:rFonts w:ascii="Times New Roman" w:hAnsi="Times New Roman" w:cs="Times New Roman"/>
        </w:rPr>
      </w:pPr>
      <w:r>
        <w:rPr>
          <w:rFonts w:ascii="Times New Roman" w:hAnsi="Times New Roman" w:cs="Times New Roman"/>
        </w:rPr>
        <w:t>Furthermore</w:t>
      </w:r>
      <w:r w:rsidR="00E85933">
        <w:rPr>
          <w:rFonts w:ascii="Times New Roman" w:hAnsi="Times New Roman" w:cs="Times New Roman"/>
        </w:rPr>
        <w:t xml:space="preserve">, the department is </w:t>
      </w:r>
      <w:r>
        <w:rPr>
          <w:rFonts w:ascii="Times New Roman" w:hAnsi="Times New Roman" w:cs="Times New Roman"/>
        </w:rPr>
        <w:t xml:space="preserve">considering all comments received on the </w:t>
      </w:r>
      <w:r w:rsidR="00557497">
        <w:rPr>
          <w:rFonts w:ascii="Times New Roman" w:hAnsi="Times New Roman" w:cs="Times New Roman"/>
        </w:rPr>
        <w:t>unit allocation</w:t>
      </w:r>
      <w:r>
        <w:rPr>
          <w:rFonts w:ascii="Times New Roman" w:hAnsi="Times New Roman" w:cs="Times New Roman"/>
        </w:rPr>
        <w:t xml:space="preserve"> and we will be convening a number of workshops as to concretising the adaptation of the allocation of units.  </w:t>
      </w:r>
      <w:r w:rsidR="00557497">
        <w:rPr>
          <w:rFonts w:ascii="Times New Roman" w:hAnsi="Times New Roman" w:cs="Times New Roman"/>
        </w:rPr>
        <w:t xml:space="preserve"> </w:t>
      </w:r>
    </w:p>
    <w:p w:rsidR="00A63190" w:rsidRDefault="00A63190" w:rsidP="00524AAA">
      <w:pPr>
        <w:autoSpaceDE w:val="0"/>
        <w:autoSpaceDN w:val="0"/>
        <w:adjustRightInd w:val="0"/>
        <w:spacing w:after="0" w:line="240" w:lineRule="auto"/>
        <w:rPr>
          <w:rFonts w:ascii="Times New Roman" w:hAnsi="Times New Roman" w:cs="Times New Roman"/>
          <w:sz w:val="23"/>
          <w:szCs w:val="23"/>
        </w:rPr>
      </w:pPr>
    </w:p>
    <w:p w:rsidR="00524AAA" w:rsidRPr="00524AAA" w:rsidRDefault="00524AAA" w:rsidP="00524AA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The following criteria for </w:t>
      </w:r>
      <w:r w:rsidR="00013481">
        <w:rPr>
          <w:rFonts w:ascii="Times New Roman" w:hAnsi="Times New Roman" w:cs="Times New Roman"/>
          <w:sz w:val="23"/>
          <w:szCs w:val="23"/>
        </w:rPr>
        <w:t xml:space="preserve">unit allocation </w:t>
      </w:r>
      <w:r>
        <w:rPr>
          <w:rFonts w:ascii="Times New Roman" w:hAnsi="Times New Roman" w:cs="Times New Roman"/>
          <w:sz w:val="23"/>
          <w:szCs w:val="23"/>
        </w:rPr>
        <w:t xml:space="preserve">is used: </w:t>
      </w:r>
    </w:p>
    <w:tbl>
      <w:tblPr>
        <w:tblStyle w:val="TableGrid"/>
        <w:tblpPr w:leftFromText="180" w:rightFromText="180" w:vertAnchor="text" w:horzAnchor="margin" w:tblpY="1756"/>
        <w:tblW w:w="0" w:type="auto"/>
        <w:tblLook w:val="04A0" w:firstRow="1" w:lastRow="0" w:firstColumn="1" w:lastColumn="0" w:noHBand="0" w:noVBand="1"/>
      </w:tblPr>
      <w:tblGrid>
        <w:gridCol w:w="4649"/>
        <w:gridCol w:w="4649"/>
        <w:gridCol w:w="4650"/>
      </w:tblGrid>
      <w:tr w:rsidR="003D004A" w:rsidRPr="007743CF" w:rsidTr="00DF2D91">
        <w:tc>
          <w:tcPr>
            <w:tcW w:w="4649" w:type="dxa"/>
          </w:tcPr>
          <w:p w:rsidR="003D004A" w:rsidRPr="007743CF" w:rsidRDefault="003D004A" w:rsidP="00DF2D91">
            <w:pPr>
              <w:jc w:val="both"/>
              <w:rPr>
                <w:rFonts w:ascii="Times New Roman" w:hAnsi="Times New Roman" w:cs="Times New Roman"/>
              </w:rPr>
            </w:pPr>
          </w:p>
        </w:tc>
        <w:tc>
          <w:tcPr>
            <w:tcW w:w="4649" w:type="dxa"/>
          </w:tcPr>
          <w:p w:rsidR="003D004A" w:rsidRPr="007743CF" w:rsidRDefault="003D004A" w:rsidP="00DF2D91">
            <w:pPr>
              <w:jc w:val="both"/>
              <w:rPr>
                <w:rFonts w:ascii="Times New Roman" w:hAnsi="Times New Roman" w:cs="Times New Roman"/>
                <w:b/>
              </w:rPr>
            </w:pPr>
            <w:r w:rsidRPr="007743CF">
              <w:rPr>
                <w:rFonts w:ascii="Times New Roman" w:hAnsi="Times New Roman" w:cs="Times New Roman"/>
                <w:b/>
              </w:rPr>
              <w:t xml:space="preserve">1 Unit </w:t>
            </w:r>
          </w:p>
          <w:p w:rsidR="003D004A" w:rsidRPr="007743CF" w:rsidRDefault="003D004A" w:rsidP="00DF2D91">
            <w:pPr>
              <w:jc w:val="both"/>
              <w:rPr>
                <w:rFonts w:ascii="Times New Roman" w:hAnsi="Times New Roman" w:cs="Times New Roman"/>
                <w:b/>
              </w:rPr>
            </w:pPr>
          </w:p>
        </w:tc>
        <w:tc>
          <w:tcPr>
            <w:tcW w:w="4650" w:type="dxa"/>
          </w:tcPr>
          <w:p w:rsidR="003D004A" w:rsidRPr="007743CF" w:rsidRDefault="003D004A" w:rsidP="00DF2D91">
            <w:pPr>
              <w:jc w:val="both"/>
              <w:rPr>
                <w:rFonts w:ascii="Times New Roman" w:hAnsi="Times New Roman" w:cs="Times New Roman"/>
                <w:b/>
              </w:rPr>
            </w:pPr>
            <w:r w:rsidRPr="007743CF">
              <w:rPr>
                <w:rFonts w:ascii="Times New Roman" w:hAnsi="Times New Roman" w:cs="Times New Roman"/>
                <w:b/>
              </w:rPr>
              <w:t>2 Units</w:t>
            </w:r>
          </w:p>
        </w:tc>
      </w:tr>
      <w:tr w:rsidR="003D004A" w:rsidRPr="007743CF" w:rsidTr="00DF2D91">
        <w:tc>
          <w:tcPr>
            <w:tcW w:w="13948" w:type="dxa"/>
            <w:gridSpan w:val="3"/>
          </w:tcPr>
          <w:p w:rsidR="003D004A" w:rsidRPr="007743CF" w:rsidRDefault="003D004A" w:rsidP="00013481">
            <w:pPr>
              <w:pStyle w:val="ListParagraph"/>
              <w:numPr>
                <w:ilvl w:val="0"/>
                <w:numId w:val="37"/>
              </w:numPr>
              <w:jc w:val="center"/>
              <w:rPr>
                <w:rFonts w:ascii="Times New Roman" w:hAnsi="Times New Roman" w:cs="Times New Roman"/>
                <w:b/>
              </w:rPr>
            </w:pPr>
            <w:r w:rsidRPr="007743CF">
              <w:rPr>
                <w:rFonts w:ascii="Times New Roman" w:hAnsi="Times New Roman" w:cs="Times New Roman"/>
                <w:b/>
              </w:rPr>
              <w:t>FINE ARTS AND VISUAL ARTS</w:t>
            </w:r>
          </w:p>
        </w:tc>
      </w:tr>
      <w:tr w:rsidR="003D004A" w:rsidRPr="007743CF" w:rsidTr="00DF2D91">
        <w:tc>
          <w:tcPr>
            <w:tcW w:w="4649" w:type="dxa"/>
          </w:tcPr>
          <w:p w:rsidR="003D004A" w:rsidRPr="007743CF" w:rsidRDefault="003D004A" w:rsidP="00DF2D91">
            <w:pPr>
              <w:jc w:val="both"/>
              <w:rPr>
                <w:rFonts w:ascii="Times New Roman" w:hAnsi="Times New Roman" w:cs="Times New Roman"/>
              </w:rPr>
            </w:pPr>
            <w:r w:rsidRPr="007743CF">
              <w:rPr>
                <w:rFonts w:ascii="Times New Roman" w:hAnsi="Times New Roman" w:cs="Times New Roman"/>
                <w:b/>
              </w:rPr>
              <w:t xml:space="preserve">Art production </w:t>
            </w:r>
          </w:p>
        </w:tc>
        <w:tc>
          <w:tcPr>
            <w:tcW w:w="4649" w:type="dxa"/>
          </w:tcPr>
          <w:p w:rsidR="003D004A" w:rsidRDefault="003D004A" w:rsidP="00013481">
            <w:pPr>
              <w:pStyle w:val="ListParagraph"/>
              <w:numPr>
                <w:ilvl w:val="0"/>
                <w:numId w:val="36"/>
              </w:numPr>
              <w:ind w:left="58" w:hanging="142"/>
              <w:jc w:val="both"/>
              <w:rPr>
                <w:rFonts w:ascii="Times New Roman" w:hAnsi="Times New Roman" w:cs="Times New Roman"/>
              </w:rPr>
            </w:pPr>
            <w:r w:rsidRPr="007743CF">
              <w:rPr>
                <w:rFonts w:ascii="Times New Roman" w:hAnsi="Times New Roman" w:cs="Times New Roman"/>
              </w:rPr>
              <w:t>Exhibition</w:t>
            </w:r>
            <w:r w:rsidR="00FC7535">
              <w:rPr>
                <w:rFonts w:ascii="Times New Roman" w:hAnsi="Times New Roman" w:cs="Times New Roman"/>
              </w:rPr>
              <w:t xml:space="preserve"> t</w:t>
            </w:r>
            <w:r w:rsidRPr="007743CF">
              <w:rPr>
                <w:rFonts w:ascii="Times New Roman" w:hAnsi="Times New Roman" w:cs="Times New Roman"/>
              </w:rPr>
              <w:t>hat can be demonstrated to be substantive and which makes evident its discursive engagement</w:t>
            </w:r>
            <w:r>
              <w:rPr>
                <w:rFonts w:ascii="Times New Roman" w:hAnsi="Times New Roman" w:cs="Times New Roman"/>
              </w:rPr>
              <w:t>.</w:t>
            </w:r>
          </w:p>
          <w:p w:rsidR="001259EC" w:rsidRDefault="00DE3931" w:rsidP="00013481">
            <w:pPr>
              <w:pStyle w:val="ListParagraph"/>
              <w:numPr>
                <w:ilvl w:val="0"/>
                <w:numId w:val="36"/>
              </w:numPr>
              <w:ind w:left="58" w:hanging="142"/>
              <w:jc w:val="both"/>
              <w:rPr>
                <w:rFonts w:ascii="Times New Roman" w:hAnsi="Times New Roman" w:cs="Times New Roman"/>
              </w:rPr>
            </w:pPr>
            <w:r>
              <w:rPr>
                <w:rFonts w:ascii="Times New Roman" w:hAnsi="Times New Roman" w:cs="Times New Roman"/>
              </w:rPr>
              <w:t>The work is substantial and is of competent contribution to its field.</w:t>
            </w:r>
          </w:p>
          <w:p w:rsidR="00E809DD" w:rsidRPr="00B57A05" w:rsidRDefault="00E809DD" w:rsidP="00E809DD">
            <w:pPr>
              <w:pStyle w:val="ListParagraph"/>
              <w:numPr>
                <w:ilvl w:val="0"/>
                <w:numId w:val="36"/>
              </w:numPr>
              <w:ind w:left="58" w:hanging="142"/>
              <w:jc w:val="both"/>
              <w:rPr>
                <w:rFonts w:ascii="Times New Roman" w:hAnsi="Times New Roman" w:cs="Times New Roman"/>
              </w:rPr>
            </w:pPr>
            <w:r w:rsidRPr="00CA35C7">
              <w:rPr>
                <w:rFonts w:ascii="Times New Roman" w:hAnsi="Times New Roman" w:cs="Times New Roman"/>
              </w:rPr>
              <w:lastRenderedPageBreak/>
              <w:t>The work contributes to fresh understanding and/or stylistic, thematic or conceptu</w:t>
            </w:r>
            <w:r w:rsidR="00576A66">
              <w:rPr>
                <w:rFonts w:ascii="Times New Roman" w:hAnsi="Times New Roman" w:cs="Times New Roman"/>
              </w:rPr>
              <w:t>al innovation in the discipline.</w:t>
            </w:r>
          </w:p>
          <w:p w:rsidR="003D004A" w:rsidRDefault="003D004A" w:rsidP="00013481">
            <w:pPr>
              <w:pStyle w:val="ListParagraph"/>
              <w:numPr>
                <w:ilvl w:val="0"/>
                <w:numId w:val="36"/>
              </w:numPr>
              <w:ind w:left="58" w:hanging="142"/>
              <w:jc w:val="both"/>
              <w:rPr>
                <w:rFonts w:ascii="Times New Roman" w:hAnsi="Times New Roman" w:cs="Times New Roman"/>
              </w:rPr>
            </w:pPr>
            <w:r w:rsidRPr="00D1153B">
              <w:rPr>
                <w:rFonts w:ascii="Times New Roman" w:hAnsi="Times New Roman" w:cs="Times New Roman"/>
              </w:rPr>
              <w:t>It is of appropriate duration, and demonstrates new research insights</w:t>
            </w:r>
            <w:r w:rsidR="00AD2E25">
              <w:rPr>
                <w:rFonts w:ascii="Times New Roman" w:hAnsi="Times New Roman" w:cs="Times New Roman"/>
              </w:rPr>
              <w:t>.</w:t>
            </w:r>
          </w:p>
          <w:p w:rsidR="004962AC" w:rsidRPr="00165FFB" w:rsidRDefault="0005196F" w:rsidP="004962AC">
            <w:pPr>
              <w:pStyle w:val="ListParagraph"/>
              <w:numPr>
                <w:ilvl w:val="0"/>
                <w:numId w:val="36"/>
              </w:numPr>
              <w:ind w:left="58" w:hanging="142"/>
              <w:jc w:val="both"/>
              <w:rPr>
                <w:rFonts w:ascii="Times New Roman" w:hAnsi="Times New Roman" w:cs="Times New Roman"/>
              </w:rPr>
            </w:pPr>
            <w:r w:rsidRPr="00165FFB">
              <w:rPr>
                <w:rFonts w:ascii="Times New Roman" w:hAnsi="Times New Roman" w:cs="Times New Roman"/>
              </w:rPr>
              <w:t>The work demonstrates professionalism in preparation.</w:t>
            </w:r>
          </w:p>
          <w:p w:rsidR="00165FFB" w:rsidRDefault="004962AC" w:rsidP="00165FFB">
            <w:pPr>
              <w:pStyle w:val="ListParagraph"/>
              <w:numPr>
                <w:ilvl w:val="0"/>
                <w:numId w:val="36"/>
              </w:numPr>
              <w:ind w:left="58" w:hanging="142"/>
              <w:jc w:val="both"/>
              <w:rPr>
                <w:rFonts w:ascii="Times New Roman" w:hAnsi="Times New Roman" w:cs="Times New Roman"/>
              </w:rPr>
            </w:pPr>
            <w:r w:rsidRPr="00165FFB">
              <w:rPr>
                <w:rFonts w:ascii="Times New Roman" w:hAnsi="Times New Roman" w:cs="Times New Roman"/>
              </w:rPr>
              <w:t xml:space="preserve">Convincing evidence of preparatory work </w:t>
            </w:r>
          </w:p>
          <w:p w:rsidR="00E809DD" w:rsidRPr="00165FFB" w:rsidRDefault="00662762" w:rsidP="00165FFB">
            <w:pPr>
              <w:pStyle w:val="ListParagraph"/>
              <w:numPr>
                <w:ilvl w:val="0"/>
                <w:numId w:val="36"/>
              </w:numPr>
              <w:ind w:left="58" w:hanging="142"/>
              <w:jc w:val="both"/>
              <w:rPr>
                <w:rFonts w:ascii="Times New Roman" w:hAnsi="Times New Roman" w:cs="Times New Roman"/>
              </w:rPr>
            </w:pPr>
            <w:r w:rsidRPr="00165FFB">
              <w:rPr>
                <w:rFonts w:ascii="Times New Roman" w:hAnsi="Times New Roman" w:cs="Times New Roman"/>
              </w:rPr>
              <w:t xml:space="preserve">The work is technically and </w:t>
            </w:r>
            <w:r w:rsidR="00833149" w:rsidRPr="00165FFB">
              <w:rPr>
                <w:rFonts w:ascii="Times New Roman" w:hAnsi="Times New Roman" w:cs="Times New Roman"/>
              </w:rPr>
              <w:t xml:space="preserve">conceptually resolved. </w:t>
            </w:r>
          </w:p>
        </w:tc>
        <w:tc>
          <w:tcPr>
            <w:tcW w:w="4650" w:type="dxa"/>
          </w:tcPr>
          <w:p w:rsidR="003D004A" w:rsidRDefault="003D004A" w:rsidP="00013481">
            <w:pPr>
              <w:pStyle w:val="ListParagraph"/>
              <w:numPr>
                <w:ilvl w:val="0"/>
                <w:numId w:val="36"/>
              </w:numPr>
              <w:ind w:left="87" w:hanging="142"/>
              <w:jc w:val="both"/>
              <w:rPr>
                <w:rFonts w:ascii="Times New Roman" w:hAnsi="Times New Roman" w:cs="Times New Roman"/>
              </w:rPr>
            </w:pPr>
            <w:r>
              <w:rPr>
                <w:rFonts w:ascii="Times New Roman" w:hAnsi="Times New Roman" w:cs="Times New Roman"/>
              </w:rPr>
              <w:lastRenderedPageBreak/>
              <w:t>One-person</w:t>
            </w:r>
            <w:r w:rsidR="00A800E9">
              <w:rPr>
                <w:rFonts w:ascii="Times New Roman" w:hAnsi="Times New Roman" w:cs="Times New Roman"/>
              </w:rPr>
              <w:t>/ solo</w:t>
            </w:r>
            <w:r>
              <w:rPr>
                <w:rFonts w:ascii="Times New Roman" w:hAnsi="Times New Roman" w:cs="Times New Roman"/>
              </w:rPr>
              <w:t xml:space="preserve"> </w:t>
            </w:r>
            <w:r w:rsidRPr="007743CF">
              <w:rPr>
                <w:rFonts w:ascii="Times New Roman" w:hAnsi="Times New Roman" w:cs="Times New Roman"/>
              </w:rPr>
              <w:t>exhibition/installation that is demonstrated to be especially substantiv</w:t>
            </w:r>
            <w:r>
              <w:rPr>
                <w:rFonts w:ascii="Times New Roman" w:hAnsi="Times New Roman" w:cs="Times New Roman"/>
              </w:rPr>
              <w:t>e and</w:t>
            </w:r>
            <w:r w:rsidRPr="00CF329D">
              <w:rPr>
                <w:rFonts w:ascii="Times New Roman" w:hAnsi="Times New Roman" w:cs="Times New Roman"/>
                <w:highlight w:val="yellow"/>
              </w:rPr>
              <w:t xml:space="preserve"> </w:t>
            </w:r>
            <w:r w:rsidRPr="00CF329D">
              <w:rPr>
                <w:rFonts w:ascii="Times New Roman" w:hAnsi="Times New Roman" w:cs="Times New Roman"/>
              </w:rPr>
              <w:t>makes a significant</w:t>
            </w:r>
            <w:r>
              <w:rPr>
                <w:rFonts w:ascii="Times New Roman" w:hAnsi="Times New Roman" w:cs="Times New Roman"/>
              </w:rPr>
              <w:t xml:space="preserve"> scholarly</w:t>
            </w:r>
            <w:r w:rsidRPr="00CF329D">
              <w:rPr>
                <w:rFonts w:ascii="Times New Roman" w:hAnsi="Times New Roman" w:cs="Times New Roman"/>
              </w:rPr>
              <w:t xml:space="preserve"> contribution to national and international visual art discourse</w:t>
            </w:r>
            <w:r>
              <w:rPr>
                <w:rFonts w:ascii="Times New Roman" w:hAnsi="Times New Roman" w:cs="Times New Roman"/>
              </w:rPr>
              <w:t>.</w:t>
            </w:r>
          </w:p>
          <w:p w:rsidR="001259EC" w:rsidRDefault="001259EC" w:rsidP="00013481">
            <w:pPr>
              <w:pStyle w:val="ListParagraph"/>
              <w:numPr>
                <w:ilvl w:val="0"/>
                <w:numId w:val="36"/>
              </w:numPr>
              <w:ind w:left="87" w:hanging="142"/>
              <w:jc w:val="both"/>
              <w:rPr>
                <w:rFonts w:ascii="Times New Roman" w:hAnsi="Times New Roman" w:cs="Times New Roman"/>
              </w:rPr>
            </w:pPr>
            <w:r>
              <w:rPr>
                <w:rFonts w:ascii="Times New Roman" w:hAnsi="Times New Roman" w:cs="Times New Roman"/>
              </w:rPr>
              <w:t>Demonstrate the rigor and complexity of the process</w:t>
            </w:r>
          </w:p>
          <w:p w:rsidR="00A800E9" w:rsidRPr="00165FFB" w:rsidRDefault="00A800E9" w:rsidP="00013481">
            <w:pPr>
              <w:pStyle w:val="ListParagraph"/>
              <w:numPr>
                <w:ilvl w:val="0"/>
                <w:numId w:val="36"/>
              </w:numPr>
              <w:ind w:left="87" w:hanging="142"/>
              <w:jc w:val="both"/>
              <w:rPr>
                <w:rFonts w:ascii="Times New Roman" w:hAnsi="Times New Roman" w:cs="Times New Roman"/>
              </w:rPr>
            </w:pPr>
            <w:r w:rsidRPr="00165FFB">
              <w:rPr>
                <w:rFonts w:ascii="Times New Roman" w:hAnsi="Times New Roman" w:cs="Times New Roman"/>
              </w:rPr>
              <w:lastRenderedPageBreak/>
              <w:t xml:space="preserve">Can demonstrate original artistic work and exhibits artists book or electronic format. </w:t>
            </w:r>
          </w:p>
          <w:p w:rsidR="003D004A" w:rsidRPr="00165FFB" w:rsidRDefault="008B5E49" w:rsidP="008B5E49">
            <w:pPr>
              <w:pStyle w:val="ListParagraph"/>
              <w:numPr>
                <w:ilvl w:val="0"/>
                <w:numId w:val="36"/>
              </w:numPr>
              <w:ind w:left="58" w:hanging="142"/>
              <w:jc w:val="both"/>
              <w:rPr>
                <w:rFonts w:ascii="Times New Roman" w:hAnsi="Times New Roman" w:cs="Times New Roman"/>
              </w:rPr>
            </w:pPr>
            <w:r w:rsidRPr="00165FFB">
              <w:rPr>
                <w:rFonts w:ascii="Times New Roman" w:hAnsi="Times New Roman" w:cs="Times New Roman"/>
              </w:rPr>
              <w:t xml:space="preserve">Exhibition in a venue appropriate to the output./genre </w:t>
            </w:r>
            <w:r w:rsidR="003D004A" w:rsidRPr="00165FFB">
              <w:rPr>
                <w:rFonts w:ascii="Times New Roman" w:hAnsi="Times New Roman" w:cs="Times New Roman"/>
              </w:rPr>
              <w:t>and can demonstrate that the artist has re-conceptualised the exhibition in accordance with the demands of the new contexts.</w:t>
            </w:r>
          </w:p>
          <w:p w:rsidR="00DE3931" w:rsidRPr="00165FFB" w:rsidRDefault="00DE3931" w:rsidP="00013481">
            <w:pPr>
              <w:numPr>
                <w:ilvl w:val="0"/>
                <w:numId w:val="35"/>
              </w:numPr>
              <w:ind w:left="87" w:hanging="142"/>
              <w:jc w:val="both"/>
              <w:rPr>
                <w:rFonts w:ascii="Times New Roman" w:hAnsi="Times New Roman" w:cs="Times New Roman"/>
              </w:rPr>
            </w:pPr>
            <w:r w:rsidRPr="00165FFB">
              <w:rPr>
                <w:rFonts w:ascii="Times New Roman" w:hAnsi="Times New Roman" w:cs="Times New Roman"/>
              </w:rPr>
              <w:t>The work must receive strong recognition from peers in the field</w:t>
            </w:r>
            <w:r w:rsidR="004962AC" w:rsidRPr="00165FFB">
              <w:rPr>
                <w:rFonts w:ascii="Times New Roman" w:hAnsi="Times New Roman" w:cs="Times New Roman"/>
              </w:rPr>
              <w:t xml:space="preserve"> </w:t>
            </w:r>
            <w:r w:rsidR="004962AC" w:rsidRPr="00165FFB">
              <w:rPr>
                <w:rFonts w:ascii="Times New Roman" w:hAnsi="Times New Roman" w:cs="Times New Roman"/>
                <w:color w:val="FF0000"/>
              </w:rPr>
              <w:t>(How is this evidenced</w:t>
            </w:r>
            <w:r w:rsidR="00165FFB" w:rsidRPr="00165FFB">
              <w:rPr>
                <w:rFonts w:ascii="Times New Roman" w:hAnsi="Times New Roman" w:cs="Times New Roman"/>
                <w:color w:val="FF0000"/>
              </w:rPr>
              <w:t>?</w:t>
            </w:r>
            <w:r w:rsidR="004962AC" w:rsidRPr="00165FFB">
              <w:rPr>
                <w:rFonts w:ascii="Times New Roman" w:hAnsi="Times New Roman" w:cs="Times New Roman"/>
                <w:color w:val="FF0000"/>
              </w:rPr>
              <w:t>)</w:t>
            </w:r>
          </w:p>
          <w:p w:rsidR="004962AC" w:rsidRPr="00165FFB" w:rsidRDefault="004962AC" w:rsidP="004962AC">
            <w:pPr>
              <w:ind w:left="87"/>
              <w:jc w:val="both"/>
              <w:rPr>
                <w:rFonts w:ascii="Times New Roman" w:hAnsi="Times New Roman" w:cs="Times New Roman"/>
              </w:rPr>
            </w:pPr>
          </w:p>
          <w:p w:rsidR="00A800E9" w:rsidRPr="00165FFB" w:rsidRDefault="003D004A" w:rsidP="004962AC">
            <w:pPr>
              <w:pStyle w:val="ListParagraph"/>
              <w:numPr>
                <w:ilvl w:val="0"/>
                <w:numId w:val="35"/>
              </w:numPr>
              <w:ind w:left="87" w:hanging="142"/>
              <w:jc w:val="both"/>
              <w:rPr>
                <w:rFonts w:ascii="Times New Roman" w:hAnsi="Times New Roman" w:cs="Times New Roman"/>
              </w:rPr>
            </w:pPr>
            <w:r w:rsidRPr="00165FFB">
              <w:rPr>
                <w:rFonts w:ascii="Times New Roman" w:hAnsi="Times New Roman" w:cs="Times New Roman"/>
              </w:rPr>
              <w:t>Can be demonstrated to have involved the artist in a significant number of lectures, colloquia or other engagements of a scholarly nature</w:t>
            </w:r>
            <w:r w:rsidR="004962AC" w:rsidRPr="00165FFB">
              <w:rPr>
                <w:rFonts w:ascii="Times New Roman" w:hAnsi="Times New Roman" w:cs="Times New Roman"/>
              </w:rPr>
              <w:t xml:space="preserve"> </w:t>
            </w:r>
            <w:r w:rsidR="004962AC" w:rsidRPr="00165FFB">
              <w:rPr>
                <w:rFonts w:ascii="Times New Roman" w:hAnsi="Times New Roman" w:cs="Times New Roman"/>
                <w:color w:val="FF0000"/>
              </w:rPr>
              <w:t>(Would be difficult to determine at a peer review stage)</w:t>
            </w:r>
            <w:r w:rsidRPr="00165FFB">
              <w:rPr>
                <w:rFonts w:ascii="Times New Roman" w:hAnsi="Times New Roman" w:cs="Times New Roman"/>
                <w:color w:val="FF0000"/>
              </w:rPr>
              <w:t>.</w:t>
            </w:r>
          </w:p>
          <w:p w:rsidR="003D004A" w:rsidRPr="00165FFB" w:rsidRDefault="003D004A" w:rsidP="00013481">
            <w:pPr>
              <w:pStyle w:val="ListParagraph"/>
              <w:numPr>
                <w:ilvl w:val="0"/>
                <w:numId w:val="35"/>
              </w:numPr>
              <w:ind w:left="87" w:hanging="142"/>
              <w:jc w:val="both"/>
              <w:rPr>
                <w:rFonts w:ascii="Times New Roman" w:hAnsi="Times New Roman" w:cs="Times New Roman"/>
              </w:rPr>
            </w:pPr>
            <w:r w:rsidRPr="00D1153B">
              <w:rPr>
                <w:rFonts w:ascii="Times New Roman" w:hAnsi="Times New Roman" w:cs="Times New Roman"/>
              </w:rPr>
              <w:t xml:space="preserve">It is of appropriate duration and demonstrates </w:t>
            </w:r>
            <w:r w:rsidRPr="00165FFB">
              <w:rPr>
                <w:rFonts w:ascii="Times New Roman" w:hAnsi="Times New Roman" w:cs="Times New Roman"/>
              </w:rPr>
              <w:t>more than average preparation time.</w:t>
            </w:r>
          </w:p>
          <w:p w:rsidR="004962AC" w:rsidRPr="00165FFB" w:rsidRDefault="004C69CB" w:rsidP="004962AC">
            <w:pPr>
              <w:pStyle w:val="ListParagraph"/>
              <w:numPr>
                <w:ilvl w:val="0"/>
                <w:numId w:val="35"/>
              </w:numPr>
              <w:ind w:left="87" w:hanging="142"/>
              <w:jc w:val="both"/>
              <w:rPr>
                <w:rFonts w:ascii="Times New Roman" w:hAnsi="Times New Roman" w:cs="Times New Roman"/>
              </w:rPr>
            </w:pPr>
            <w:r w:rsidRPr="00165FFB">
              <w:rPr>
                <w:rFonts w:ascii="Times New Roman" w:hAnsi="Times New Roman" w:cs="Times New Roman"/>
              </w:rPr>
              <w:t xml:space="preserve">Presentation of the work is exemplary in its professionalism throughout. </w:t>
            </w:r>
          </w:p>
          <w:p w:rsidR="004962AC" w:rsidRPr="00165FFB" w:rsidRDefault="004962AC" w:rsidP="004962AC">
            <w:pPr>
              <w:pStyle w:val="ListParagraph"/>
              <w:numPr>
                <w:ilvl w:val="0"/>
                <w:numId w:val="35"/>
              </w:numPr>
              <w:ind w:left="87" w:hanging="142"/>
              <w:jc w:val="both"/>
              <w:rPr>
                <w:rFonts w:ascii="Times New Roman" w:hAnsi="Times New Roman" w:cs="Times New Roman"/>
              </w:rPr>
            </w:pPr>
            <w:r w:rsidRPr="00165FFB">
              <w:rPr>
                <w:rFonts w:ascii="Times New Roman" w:hAnsi="Times New Roman" w:cs="Times New Roman"/>
              </w:rPr>
              <w:t>Evidence of significant and sustained preparatory work</w:t>
            </w:r>
          </w:p>
          <w:p w:rsidR="00833149" w:rsidRPr="00165FFB" w:rsidRDefault="00833149" w:rsidP="004962AC">
            <w:pPr>
              <w:pStyle w:val="ListParagraph"/>
              <w:numPr>
                <w:ilvl w:val="0"/>
                <w:numId w:val="35"/>
              </w:numPr>
              <w:ind w:left="87" w:hanging="142"/>
              <w:jc w:val="both"/>
              <w:rPr>
                <w:rFonts w:ascii="Times New Roman" w:hAnsi="Times New Roman" w:cs="Times New Roman"/>
              </w:rPr>
            </w:pPr>
            <w:r w:rsidRPr="00165FFB">
              <w:rPr>
                <w:rFonts w:ascii="Times New Roman" w:hAnsi="Times New Roman" w:cs="Times New Roman"/>
              </w:rPr>
              <w:t xml:space="preserve">The work demonstrates exemplary technical and conceptual finesse. </w:t>
            </w:r>
          </w:p>
          <w:p w:rsidR="00A800E9" w:rsidRDefault="00A800E9" w:rsidP="00013481">
            <w:pPr>
              <w:pStyle w:val="ListParagraph"/>
              <w:numPr>
                <w:ilvl w:val="0"/>
                <w:numId w:val="35"/>
              </w:numPr>
              <w:ind w:left="87" w:hanging="142"/>
              <w:jc w:val="both"/>
              <w:rPr>
                <w:rFonts w:ascii="Times New Roman" w:hAnsi="Times New Roman" w:cs="Times New Roman"/>
              </w:rPr>
            </w:pPr>
            <w:r w:rsidRPr="00165FFB">
              <w:rPr>
                <w:rFonts w:ascii="Times New Roman" w:hAnsi="Times New Roman" w:cs="Times New Roman"/>
              </w:rPr>
              <w:t>Significant contribution</w:t>
            </w:r>
            <w:r>
              <w:rPr>
                <w:rFonts w:ascii="Times New Roman" w:hAnsi="Times New Roman" w:cs="Times New Roman"/>
              </w:rPr>
              <w:t xml:space="preserve"> to exhibitions by a group or a number of individuals. </w:t>
            </w:r>
          </w:p>
          <w:p w:rsidR="00974E8E" w:rsidRPr="00974E8E" w:rsidRDefault="00974E8E" w:rsidP="00974E8E">
            <w:pPr>
              <w:jc w:val="both"/>
              <w:rPr>
                <w:rFonts w:ascii="Times New Roman" w:hAnsi="Times New Roman" w:cs="Times New Roman"/>
              </w:rPr>
            </w:pPr>
          </w:p>
          <w:p w:rsidR="003D004A" w:rsidRPr="00224A54" w:rsidRDefault="003D004A" w:rsidP="00DF2D91">
            <w:pPr>
              <w:jc w:val="both"/>
              <w:rPr>
                <w:rFonts w:ascii="Times New Roman" w:hAnsi="Times New Roman" w:cs="Times New Roman"/>
              </w:rPr>
            </w:pPr>
          </w:p>
        </w:tc>
      </w:tr>
      <w:tr w:rsidR="003D004A" w:rsidRPr="007743CF" w:rsidTr="00DF2D91">
        <w:tc>
          <w:tcPr>
            <w:tcW w:w="13948" w:type="dxa"/>
            <w:gridSpan w:val="3"/>
          </w:tcPr>
          <w:p w:rsidR="003D004A" w:rsidRPr="007743CF" w:rsidRDefault="003D004A" w:rsidP="00013481">
            <w:pPr>
              <w:pStyle w:val="ListParagraph"/>
              <w:numPr>
                <w:ilvl w:val="0"/>
                <w:numId w:val="37"/>
              </w:numPr>
              <w:jc w:val="center"/>
              <w:rPr>
                <w:rFonts w:ascii="Times New Roman" w:hAnsi="Times New Roman" w:cs="Times New Roman"/>
                <w:b/>
              </w:rPr>
            </w:pPr>
            <w:r w:rsidRPr="007743CF">
              <w:rPr>
                <w:rFonts w:ascii="Times New Roman" w:hAnsi="Times New Roman" w:cs="Times New Roman"/>
                <w:b/>
              </w:rPr>
              <w:lastRenderedPageBreak/>
              <w:t>MUSIC</w:t>
            </w:r>
          </w:p>
        </w:tc>
      </w:tr>
      <w:tr w:rsidR="003D004A" w:rsidRPr="007743CF" w:rsidTr="00DF2D91">
        <w:tc>
          <w:tcPr>
            <w:tcW w:w="4649" w:type="dxa"/>
          </w:tcPr>
          <w:p w:rsidR="003D004A" w:rsidRPr="007743CF" w:rsidRDefault="003D004A" w:rsidP="00DF2D91">
            <w:pPr>
              <w:jc w:val="both"/>
              <w:rPr>
                <w:rFonts w:ascii="Times New Roman" w:hAnsi="Times New Roman" w:cs="Times New Roman"/>
                <w:b/>
              </w:rPr>
            </w:pPr>
            <w:r w:rsidRPr="007743CF">
              <w:rPr>
                <w:rFonts w:ascii="Times New Roman" w:hAnsi="Times New Roman" w:cs="Times New Roman"/>
                <w:b/>
              </w:rPr>
              <w:t xml:space="preserve">Musical composition </w:t>
            </w:r>
            <w:r>
              <w:rPr>
                <w:rFonts w:ascii="Times New Roman" w:hAnsi="Times New Roman" w:cs="Times New Roman"/>
                <w:b/>
              </w:rPr>
              <w:t>(revisit, performance)</w:t>
            </w:r>
          </w:p>
        </w:tc>
        <w:tc>
          <w:tcPr>
            <w:tcW w:w="4649" w:type="dxa"/>
          </w:tcPr>
          <w:p w:rsidR="003D004A" w:rsidRPr="00527B9B" w:rsidRDefault="003D004A" w:rsidP="00013481">
            <w:pPr>
              <w:pStyle w:val="ListParagraph"/>
              <w:numPr>
                <w:ilvl w:val="0"/>
                <w:numId w:val="38"/>
              </w:numPr>
              <w:tabs>
                <w:tab w:val="num" w:pos="483"/>
              </w:tabs>
              <w:ind w:left="341" w:hanging="283"/>
              <w:jc w:val="both"/>
              <w:rPr>
                <w:rFonts w:ascii="Times New Roman" w:hAnsi="Times New Roman" w:cs="Times New Roman"/>
                <w:lang w:val="en-GB"/>
              </w:rPr>
            </w:pPr>
            <w:r w:rsidRPr="00D1153B">
              <w:rPr>
                <w:rFonts w:ascii="Times New Roman" w:hAnsi="Times New Roman" w:cs="Times New Roman"/>
              </w:rPr>
              <w:t xml:space="preserve">It is of appropriate duration, and demonstrates new research insights </w:t>
            </w:r>
          </w:p>
          <w:p w:rsidR="00D66BE3" w:rsidRPr="00D1153B" w:rsidRDefault="00D66BE3" w:rsidP="00013481">
            <w:pPr>
              <w:pStyle w:val="ListParagraph"/>
              <w:numPr>
                <w:ilvl w:val="0"/>
                <w:numId w:val="38"/>
              </w:numPr>
              <w:tabs>
                <w:tab w:val="num" w:pos="483"/>
              </w:tabs>
              <w:ind w:left="341" w:hanging="283"/>
              <w:jc w:val="both"/>
              <w:rPr>
                <w:rFonts w:ascii="Times New Roman" w:hAnsi="Times New Roman" w:cs="Times New Roman"/>
                <w:lang w:val="en-GB"/>
              </w:rPr>
            </w:pPr>
            <w:r>
              <w:rPr>
                <w:rFonts w:ascii="Times New Roman" w:hAnsi="Times New Roman" w:cs="Times New Roman"/>
              </w:rPr>
              <w:t>Is publicly performed by performers of recognised standing in an appropriate performance space recognized within the genre</w:t>
            </w:r>
          </w:p>
          <w:p w:rsidR="003D004A" w:rsidRPr="00E85933" w:rsidRDefault="003D004A" w:rsidP="00246012">
            <w:pPr>
              <w:pStyle w:val="ListParagraph"/>
              <w:numPr>
                <w:ilvl w:val="0"/>
                <w:numId w:val="38"/>
              </w:numPr>
              <w:tabs>
                <w:tab w:val="num" w:pos="483"/>
              </w:tabs>
              <w:ind w:left="341" w:hanging="283"/>
              <w:jc w:val="both"/>
              <w:rPr>
                <w:rFonts w:ascii="Times New Roman" w:hAnsi="Times New Roman" w:cs="Times New Roman"/>
                <w:lang w:val="en-GB"/>
              </w:rPr>
            </w:pPr>
            <w:r w:rsidRPr="003672A9">
              <w:rPr>
                <w:rFonts w:ascii="Times New Roman" w:hAnsi="Times New Roman" w:cs="Times New Roman"/>
              </w:rPr>
              <w:t>An internationally recognized performance or broadcast or a release on CD of a medium work</w:t>
            </w:r>
            <w:r>
              <w:rPr>
                <w:rFonts w:ascii="Times New Roman" w:hAnsi="Times New Roman" w:cs="Times New Roman"/>
              </w:rPr>
              <w:t>.</w:t>
            </w:r>
          </w:p>
          <w:p w:rsidR="003D004A" w:rsidRPr="00E90688" w:rsidRDefault="003D004A" w:rsidP="00013481">
            <w:pPr>
              <w:pStyle w:val="ListParagraph"/>
              <w:numPr>
                <w:ilvl w:val="0"/>
                <w:numId w:val="38"/>
              </w:numPr>
              <w:tabs>
                <w:tab w:val="num" w:pos="483"/>
              </w:tabs>
              <w:ind w:left="341" w:hanging="283"/>
              <w:jc w:val="both"/>
              <w:rPr>
                <w:rFonts w:ascii="Times New Roman" w:hAnsi="Times New Roman" w:cs="Times New Roman"/>
                <w:lang w:val="en-GB"/>
              </w:rPr>
            </w:pPr>
            <w:r w:rsidRPr="003672A9">
              <w:rPr>
                <w:rFonts w:ascii="Times New Roman" w:hAnsi="Times New Roman" w:cs="Times New Roman"/>
              </w:rPr>
              <w:lastRenderedPageBreak/>
              <w:t>A nationally recognized performance or broadcast, or a release on CD</w:t>
            </w:r>
            <w:r w:rsidR="00472D71">
              <w:rPr>
                <w:rFonts w:ascii="Times New Roman" w:hAnsi="Times New Roman" w:cs="Times New Roman"/>
              </w:rPr>
              <w:t xml:space="preserve"> or digital album</w:t>
            </w:r>
            <w:r w:rsidR="00AD2E25">
              <w:rPr>
                <w:rFonts w:ascii="Times New Roman" w:hAnsi="Times New Roman" w:cs="Times New Roman"/>
              </w:rPr>
              <w:t xml:space="preserve"> of a major work</w:t>
            </w:r>
          </w:p>
        </w:tc>
        <w:tc>
          <w:tcPr>
            <w:tcW w:w="4650" w:type="dxa"/>
          </w:tcPr>
          <w:p w:rsidR="003D004A" w:rsidRPr="00D1153B" w:rsidRDefault="003D004A" w:rsidP="00013481">
            <w:pPr>
              <w:pStyle w:val="ListParagraph"/>
              <w:numPr>
                <w:ilvl w:val="0"/>
                <w:numId w:val="10"/>
              </w:numPr>
              <w:ind w:left="87" w:hanging="141"/>
              <w:jc w:val="both"/>
              <w:rPr>
                <w:rFonts w:ascii="Times New Roman" w:hAnsi="Times New Roman" w:cs="Times New Roman"/>
                <w:lang w:val="en-GB"/>
              </w:rPr>
            </w:pPr>
            <w:r w:rsidRPr="00D1153B">
              <w:rPr>
                <w:rFonts w:ascii="Times New Roman" w:hAnsi="Times New Roman" w:cs="Times New Roman"/>
              </w:rPr>
              <w:lastRenderedPageBreak/>
              <w:t>It is of appropriate duration, and demonstrates new research insights</w:t>
            </w:r>
          </w:p>
          <w:p w:rsidR="003D004A" w:rsidRDefault="003D004A" w:rsidP="00013481">
            <w:pPr>
              <w:pStyle w:val="ListParagraph"/>
              <w:numPr>
                <w:ilvl w:val="0"/>
                <w:numId w:val="10"/>
              </w:numPr>
              <w:ind w:left="87" w:hanging="141"/>
              <w:jc w:val="both"/>
              <w:rPr>
                <w:rFonts w:ascii="Times New Roman" w:hAnsi="Times New Roman" w:cs="Times New Roman"/>
                <w:lang w:val="en-GB"/>
              </w:rPr>
            </w:pPr>
            <w:r w:rsidRPr="007743CF">
              <w:rPr>
                <w:rFonts w:ascii="Times New Roman" w:hAnsi="Times New Roman" w:cs="Times New Roman"/>
                <w:lang w:val="en-GB"/>
              </w:rPr>
              <w:t xml:space="preserve"> Is publicly performed by performers of recognised standing, and in a</w:t>
            </w:r>
            <w:r w:rsidR="00472D71">
              <w:rPr>
                <w:rFonts w:ascii="Times New Roman" w:hAnsi="Times New Roman" w:cs="Times New Roman"/>
                <w:lang w:val="en-GB"/>
              </w:rPr>
              <w:t>n appropriate performance space</w:t>
            </w:r>
            <w:r w:rsidRPr="007743CF">
              <w:rPr>
                <w:rFonts w:ascii="Times New Roman" w:hAnsi="Times New Roman" w:cs="Times New Roman"/>
                <w:lang w:val="en-GB"/>
              </w:rPr>
              <w:t xml:space="preserve"> of recognised standing appropriate to the genre.</w:t>
            </w:r>
          </w:p>
          <w:p w:rsidR="003D004A" w:rsidRPr="00E85933" w:rsidRDefault="000672FD" w:rsidP="00DF2D91">
            <w:pPr>
              <w:pStyle w:val="ListParagraph"/>
              <w:numPr>
                <w:ilvl w:val="0"/>
                <w:numId w:val="10"/>
              </w:numPr>
              <w:ind w:left="87" w:hanging="141"/>
              <w:jc w:val="both"/>
              <w:rPr>
                <w:rFonts w:ascii="Times New Roman" w:hAnsi="Times New Roman" w:cs="Times New Roman"/>
                <w:lang w:val="en-GB"/>
              </w:rPr>
            </w:pPr>
            <w:r>
              <w:rPr>
                <w:rFonts w:ascii="Times New Roman" w:hAnsi="Times New Roman" w:cs="Times New Roman"/>
                <w:lang w:val="en-GB"/>
              </w:rPr>
              <w:t>A musical composition which either has a score or recording.</w:t>
            </w:r>
          </w:p>
          <w:p w:rsidR="003D004A" w:rsidRDefault="003D004A" w:rsidP="00013481">
            <w:pPr>
              <w:pStyle w:val="ListParagraph"/>
              <w:numPr>
                <w:ilvl w:val="0"/>
                <w:numId w:val="10"/>
              </w:numPr>
              <w:ind w:left="87" w:hanging="141"/>
              <w:jc w:val="both"/>
              <w:rPr>
                <w:rFonts w:ascii="Times New Roman" w:hAnsi="Times New Roman" w:cs="Times New Roman"/>
                <w:lang w:val="en-GB"/>
              </w:rPr>
            </w:pPr>
            <w:r w:rsidRPr="007743CF">
              <w:rPr>
                <w:rFonts w:ascii="Times New Roman" w:hAnsi="Times New Roman" w:cs="Times New Roman"/>
                <w:lang w:val="en-GB"/>
              </w:rPr>
              <w:lastRenderedPageBreak/>
              <w:t>Can be demonstrated to have involved the composer in lectures, colloquia, the adjudication of musical</w:t>
            </w:r>
            <w:r w:rsidRPr="007743CF">
              <w:rPr>
                <w:rFonts w:ascii="Times New Roman" w:eastAsia="Times New Roman" w:hAnsi="Times New Roman" w:cs="Times New Roman"/>
                <w:lang w:val="en-GB"/>
              </w:rPr>
              <w:t xml:space="preserve"> </w:t>
            </w:r>
            <w:r w:rsidRPr="007743CF">
              <w:rPr>
                <w:rFonts w:ascii="Times New Roman" w:hAnsi="Times New Roman" w:cs="Times New Roman"/>
                <w:lang w:val="en-GB"/>
              </w:rPr>
              <w:t>works or other public engagements of a scholarly nature.</w:t>
            </w:r>
          </w:p>
          <w:p w:rsidR="003D004A" w:rsidRPr="003672A9" w:rsidRDefault="003D004A" w:rsidP="00013481">
            <w:pPr>
              <w:pStyle w:val="ListParagraph"/>
              <w:numPr>
                <w:ilvl w:val="0"/>
                <w:numId w:val="10"/>
              </w:numPr>
              <w:shd w:val="clear" w:color="auto" w:fill="FFFFFF" w:themeFill="background1"/>
              <w:ind w:left="87" w:hanging="141"/>
              <w:jc w:val="both"/>
              <w:rPr>
                <w:rFonts w:ascii="Times New Roman" w:hAnsi="Times New Roman" w:cs="Times New Roman"/>
                <w:lang w:val="en-GB"/>
              </w:rPr>
            </w:pPr>
            <w:r w:rsidRPr="003672A9">
              <w:rPr>
                <w:rFonts w:ascii="Times New Roman" w:hAnsi="Times New Roman" w:cs="Times New Roman"/>
                <w:lang w:val="en-GB"/>
              </w:rPr>
              <w:t>An internationally recognized performance or broadcast or a release on CD</w:t>
            </w:r>
            <w:r w:rsidR="00472D71">
              <w:rPr>
                <w:rFonts w:ascii="Times New Roman" w:hAnsi="Times New Roman" w:cs="Times New Roman"/>
                <w:lang w:val="en-GB"/>
              </w:rPr>
              <w:t xml:space="preserve"> or digital album</w:t>
            </w:r>
            <w:r w:rsidRPr="003672A9">
              <w:rPr>
                <w:rFonts w:ascii="Times New Roman" w:hAnsi="Times New Roman" w:cs="Times New Roman"/>
                <w:lang w:val="en-GB"/>
              </w:rPr>
              <w:t xml:space="preserve"> of a major work.</w:t>
            </w:r>
          </w:p>
          <w:p w:rsidR="003D004A" w:rsidRPr="007743CF" w:rsidRDefault="003D004A" w:rsidP="00DF2D91">
            <w:pPr>
              <w:jc w:val="both"/>
              <w:rPr>
                <w:rFonts w:ascii="Times New Roman" w:hAnsi="Times New Roman" w:cs="Times New Roman"/>
              </w:rPr>
            </w:pPr>
          </w:p>
        </w:tc>
      </w:tr>
      <w:tr w:rsidR="003D004A" w:rsidRPr="007743CF" w:rsidTr="00DF2D91">
        <w:tc>
          <w:tcPr>
            <w:tcW w:w="4649" w:type="dxa"/>
          </w:tcPr>
          <w:p w:rsidR="003D004A" w:rsidRPr="007743CF" w:rsidRDefault="003D004A" w:rsidP="00DF2D91">
            <w:pPr>
              <w:jc w:val="both"/>
              <w:rPr>
                <w:rFonts w:ascii="Times New Roman" w:hAnsi="Times New Roman" w:cs="Times New Roman"/>
                <w:b/>
              </w:rPr>
            </w:pPr>
            <w:r w:rsidRPr="00783799">
              <w:rPr>
                <w:rFonts w:ascii="Times New Roman" w:hAnsi="Times New Roman" w:cs="Times New Roman"/>
                <w:b/>
              </w:rPr>
              <w:lastRenderedPageBreak/>
              <w:t>Solo musical performance</w:t>
            </w:r>
            <w:r w:rsidRPr="007743CF">
              <w:rPr>
                <w:rFonts w:ascii="Times New Roman" w:hAnsi="Times New Roman" w:cs="Times New Roman"/>
                <w:b/>
              </w:rPr>
              <w:t xml:space="preserve"> </w:t>
            </w:r>
          </w:p>
        </w:tc>
        <w:tc>
          <w:tcPr>
            <w:tcW w:w="4649" w:type="dxa"/>
          </w:tcPr>
          <w:p w:rsidR="003D004A" w:rsidRPr="00D058F7" w:rsidRDefault="003D004A" w:rsidP="00013481">
            <w:pPr>
              <w:pStyle w:val="ListParagraph"/>
              <w:numPr>
                <w:ilvl w:val="0"/>
                <w:numId w:val="9"/>
              </w:numPr>
              <w:ind w:left="200" w:hanging="200"/>
              <w:rPr>
                <w:rFonts w:ascii="Times New Roman" w:hAnsi="Times New Roman" w:cs="Times New Roman"/>
                <w:lang w:val="en-GB"/>
              </w:rPr>
            </w:pPr>
            <w:r w:rsidRPr="00D058F7">
              <w:rPr>
                <w:rFonts w:ascii="Times New Roman" w:hAnsi="Times New Roman" w:cs="Times New Roman"/>
              </w:rPr>
              <w:t xml:space="preserve">It is of appropriate duration, and demonstrates new research insights </w:t>
            </w:r>
          </w:p>
          <w:p w:rsidR="003D004A" w:rsidRDefault="003D004A" w:rsidP="00013481">
            <w:pPr>
              <w:pStyle w:val="ListParagraph"/>
              <w:numPr>
                <w:ilvl w:val="0"/>
                <w:numId w:val="9"/>
              </w:numPr>
              <w:ind w:left="200" w:hanging="200"/>
              <w:jc w:val="both"/>
              <w:rPr>
                <w:rFonts w:ascii="Times New Roman" w:hAnsi="Times New Roman" w:cs="Times New Roman"/>
                <w:lang w:val="en-GB"/>
              </w:rPr>
            </w:pPr>
            <w:r w:rsidRPr="007743CF">
              <w:rPr>
                <w:rFonts w:ascii="Times New Roman" w:hAnsi="Times New Roman" w:cs="Times New Roman"/>
                <w:lang w:val="en-GB"/>
              </w:rPr>
              <w:t>Is publicly performed in a concert venue of recognised standing appropriate to the genre</w:t>
            </w:r>
            <w:r>
              <w:rPr>
                <w:rFonts w:ascii="Times New Roman" w:hAnsi="Times New Roman" w:cs="Times New Roman"/>
                <w:lang w:val="en-GB"/>
              </w:rPr>
              <w:t>.</w:t>
            </w:r>
          </w:p>
          <w:p w:rsidR="003D004A" w:rsidRPr="00015968" w:rsidRDefault="003D004A" w:rsidP="00013481">
            <w:pPr>
              <w:pStyle w:val="ListParagraph"/>
              <w:numPr>
                <w:ilvl w:val="0"/>
                <w:numId w:val="9"/>
              </w:numPr>
              <w:ind w:left="200" w:hanging="200"/>
              <w:jc w:val="both"/>
              <w:rPr>
                <w:rFonts w:ascii="Times New Roman" w:hAnsi="Times New Roman" w:cs="Times New Roman"/>
                <w:lang w:val="en-GB"/>
              </w:rPr>
            </w:pPr>
            <w:r w:rsidRPr="003F5E0E">
              <w:rPr>
                <w:rFonts w:ascii="Times New Roman" w:hAnsi="Times New Roman" w:cs="Times New Roman"/>
                <w:color w:val="000000"/>
              </w:rPr>
              <w:t>Solo musical performance or recital in major national/standard international c</w:t>
            </w:r>
            <w:r>
              <w:rPr>
                <w:rFonts w:ascii="Times New Roman" w:hAnsi="Times New Roman" w:cs="Times New Roman"/>
                <w:color w:val="000000"/>
              </w:rPr>
              <w:t>oncert venue as part of a series</w:t>
            </w:r>
            <w:r w:rsidR="00472D71">
              <w:rPr>
                <w:rFonts w:ascii="Times New Roman" w:hAnsi="Times New Roman" w:cs="Times New Roman"/>
                <w:color w:val="000000"/>
              </w:rPr>
              <w:t>, or a release on CD or digital album.</w:t>
            </w:r>
          </w:p>
        </w:tc>
        <w:tc>
          <w:tcPr>
            <w:tcW w:w="4650" w:type="dxa"/>
          </w:tcPr>
          <w:p w:rsidR="003D004A" w:rsidRPr="00D058F7" w:rsidRDefault="003D004A" w:rsidP="00013481">
            <w:pPr>
              <w:pStyle w:val="ListParagraph"/>
              <w:numPr>
                <w:ilvl w:val="0"/>
                <w:numId w:val="9"/>
              </w:numPr>
              <w:ind w:left="87" w:hanging="142"/>
              <w:rPr>
                <w:rFonts w:ascii="Times New Roman" w:hAnsi="Times New Roman" w:cs="Times New Roman"/>
                <w:lang w:val="en-GB"/>
              </w:rPr>
            </w:pPr>
            <w:r w:rsidRPr="00D058F7">
              <w:rPr>
                <w:rFonts w:ascii="Times New Roman" w:hAnsi="Times New Roman" w:cs="Times New Roman"/>
              </w:rPr>
              <w:t xml:space="preserve">It is of appropriate duration, and demonstrates new research insights </w:t>
            </w:r>
          </w:p>
          <w:p w:rsidR="003D004A" w:rsidRPr="007743CF" w:rsidRDefault="003D004A" w:rsidP="00013481">
            <w:pPr>
              <w:pStyle w:val="ListParagraph"/>
              <w:numPr>
                <w:ilvl w:val="0"/>
                <w:numId w:val="9"/>
              </w:numPr>
              <w:ind w:left="87" w:hanging="142"/>
              <w:jc w:val="both"/>
              <w:rPr>
                <w:rFonts w:ascii="Times New Roman" w:hAnsi="Times New Roman" w:cs="Times New Roman"/>
              </w:rPr>
            </w:pPr>
            <w:r w:rsidRPr="007743CF">
              <w:rPr>
                <w:rFonts w:ascii="Times New Roman" w:hAnsi="Times New Roman" w:cs="Times New Roman"/>
                <w:lang w:val="en-GB"/>
              </w:rPr>
              <w:t>Is publicly performed in a concert venue of recognised standing appropriate to the genre</w:t>
            </w:r>
            <w:r>
              <w:rPr>
                <w:rFonts w:ascii="Times New Roman" w:hAnsi="Times New Roman" w:cs="Times New Roman"/>
                <w:lang w:val="en-GB"/>
              </w:rPr>
              <w:t>.</w:t>
            </w:r>
          </w:p>
          <w:p w:rsidR="003D004A" w:rsidRPr="003672A9" w:rsidRDefault="003D004A" w:rsidP="00013481">
            <w:pPr>
              <w:pStyle w:val="ListParagraph"/>
              <w:numPr>
                <w:ilvl w:val="0"/>
                <w:numId w:val="9"/>
              </w:numPr>
              <w:ind w:left="87" w:hanging="142"/>
              <w:jc w:val="both"/>
              <w:rPr>
                <w:rFonts w:ascii="Times New Roman" w:hAnsi="Times New Roman" w:cs="Times New Roman"/>
              </w:rPr>
            </w:pPr>
            <w:r w:rsidRPr="003672A9">
              <w:rPr>
                <w:rFonts w:ascii="Times New Roman" w:hAnsi="Times New Roman" w:cs="Times New Roman"/>
                <w:lang w:val="en-GB"/>
              </w:rPr>
              <w:t>Can be demonstrated to have involved the performer in lecture recitals, colloquia or other public engagements of a scholarly nature.</w:t>
            </w:r>
          </w:p>
          <w:p w:rsidR="003D004A" w:rsidRPr="003F5E0E" w:rsidRDefault="003D004A" w:rsidP="00013481">
            <w:pPr>
              <w:pStyle w:val="ListParagraph"/>
              <w:numPr>
                <w:ilvl w:val="0"/>
                <w:numId w:val="9"/>
              </w:numPr>
              <w:ind w:left="87" w:hanging="142"/>
              <w:jc w:val="both"/>
              <w:rPr>
                <w:rFonts w:ascii="Times New Roman" w:hAnsi="Times New Roman" w:cs="Times New Roman"/>
              </w:rPr>
            </w:pPr>
            <w:r w:rsidRPr="003F5E0E">
              <w:rPr>
                <w:rFonts w:ascii="Times New Roman" w:hAnsi="Times New Roman" w:cs="Times New Roman"/>
                <w:color w:val="000000"/>
              </w:rPr>
              <w:t>Solo musical performance or recital in an established international concert venue</w:t>
            </w:r>
            <w:r w:rsidR="005B0926">
              <w:rPr>
                <w:rFonts w:ascii="Times New Roman" w:hAnsi="Times New Roman" w:cs="Times New Roman"/>
                <w:color w:val="000000"/>
              </w:rPr>
              <w:t xml:space="preserve"> or a release on CD or digital album. </w:t>
            </w:r>
          </w:p>
          <w:p w:rsidR="003D004A" w:rsidRPr="001105E3" w:rsidRDefault="003D004A" w:rsidP="00DF2D91">
            <w:pPr>
              <w:pStyle w:val="ListParagraph"/>
              <w:rPr>
                <w:rFonts w:ascii="Times New Roman" w:hAnsi="Times New Roman" w:cs="Times New Roman"/>
              </w:rPr>
            </w:pPr>
          </w:p>
          <w:p w:rsidR="003D004A" w:rsidRPr="007743CF" w:rsidRDefault="003D004A" w:rsidP="00DF2D91">
            <w:pPr>
              <w:jc w:val="both"/>
              <w:rPr>
                <w:rFonts w:ascii="Times New Roman" w:hAnsi="Times New Roman" w:cs="Times New Roman"/>
              </w:rPr>
            </w:pPr>
          </w:p>
        </w:tc>
      </w:tr>
      <w:tr w:rsidR="003D004A" w:rsidRPr="007743CF" w:rsidTr="00DF2D91">
        <w:tc>
          <w:tcPr>
            <w:tcW w:w="4649" w:type="dxa"/>
          </w:tcPr>
          <w:p w:rsidR="003D004A" w:rsidRPr="007743CF" w:rsidRDefault="003D004A" w:rsidP="00DF2D91">
            <w:pPr>
              <w:jc w:val="both"/>
              <w:rPr>
                <w:rFonts w:ascii="Times New Roman" w:hAnsi="Times New Roman" w:cs="Times New Roman"/>
              </w:rPr>
            </w:pPr>
            <w:r w:rsidRPr="007743CF">
              <w:rPr>
                <w:rFonts w:ascii="Times New Roman" w:hAnsi="Times New Roman" w:cs="Times New Roman"/>
                <w:b/>
                <w:bCs/>
                <w:lang w:val="en-GB"/>
              </w:rPr>
              <w:t xml:space="preserve">Group performance </w:t>
            </w:r>
          </w:p>
        </w:tc>
        <w:tc>
          <w:tcPr>
            <w:tcW w:w="4649" w:type="dxa"/>
          </w:tcPr>
          <w:p w:rsidR="003D004A" w:rsidRPr="00253851" w:rsidRDefault="003D004A" w:rsidP="00013481">
            <w:pPr>
              <w:pStyle w:val="ListParagraph"/>
              <w:numPr>
                <w:ilvl w:val="0"/>
                <w:numId w:val="12"/>
              </w:numPr>
              <w:ind w:left="200" w:hanging="142"/>
              <w:jc w:val="both"/>
              <w:rPr>
                <w:rFonts w:ascii="Times New Roman" w:hAnsi="Times New Roman" w:cs="Times New Roman"/>
                <w:lang w:val="en-GB"/>
              </w:rPr>
            </w:pPr>
            <w:r w:rsidRPr="00015968">
              <w:rPr>
                <w:rFonts w:ascii="Times New Roman" w:hAnsi="Times New Roman" w:cs="Times New Roman"/>
              </w:rPr>
              <w:t xml:space="preserve">It is of appropriate duration, and demonstrates new research insights </w:t>
            </w:r>
          </w:p>
          <w:p w:rsidR="003D004A" w:rsidRDefault="003D004A" w:rsidP="00013481">
            <w:pPr>
              <w:pStyle w:val="ListParagraph"/>
              <w:numPr>
                <w:ilvl w:val="0"/>
                <w:numId w:val="12"/>
              </w:numPr>
              <w:ind w:left="200" w:hanging="142"/>
              <w:jc w:val="both"/>
              <w:rPr>
                <w:rFonts w:ascii="Times New Roman" w:hAnsi="Times New Roman" w:cs="Times New Roman"/>
                <w:lang w:val="en-GB"/>
              </w:rPr>
            </w:pPr>
            <w:r w:rsidRPr="007743CF">
              <w:rPr>
                <w:rFonts w:ascii="Times New Roman" w:hAnsi="Times New Roman" w:cs="Times New Roman"/>
                <w:lang w:val="en-GB"/>
              </w:rPr>
              <w:t>Is publicly performed with co-performers of recognised standing and in a concert venue of recognised standing appropriate to the genre</w:t>
            </w:r>
            <w:r>
              <w:rPr>
                <w:rFonts w:ascii="Times New Roman" w:hAnsi="Times New Roman" w:cs="Times New Roman"/>
                <w:lang w:val="en-GB"/>
              </w:rPr>
              <w:t>.</w:t>
            </w:r>
          </w:p>
          <w:p w:rsidR="00773E31" w:rsidRDefault="00773E31" w:rsidP="00013481">
            <w:pPr>
              <w:pStyle w:val="ListParagraph"/>
              <w:numPr>
                <w:ilvl w:val="0"/>
                <w:numId w:val="12"/>
              </w:numPr>
              <w:ind w:left="200" w:hanging="142"/>
              <w:jc w:val="both"/>
              <w:rPr>
                <w:rFonts w:ascii="Times New Roman" w:hAnsi="Times New Roman" w:cs="Times New Roman"/>
                <w:lang w:val="en-GB"/>
              </w:rPr>
            </w:pPr>
            <w:r>
              <w:rPr>
                <w:rFonts w:ascii="Times New Roman" w:hAnsi="Times New Roman" w:cs="Times New Roman"/>
                <w:lang w:val="en-GB"/>
              </w:rPr>
              <w:t>Group musical performance or recital in major national/ standard international concert venue as part of a series, or release on CD or digital album.</w:t>
            </w:r>
          </w:p>
          <w:p w:rsidR="00E05A05" w:rsidRPr="007743CF" w:rsidRDefault="00E05A05" w:rsidP="00013481">
            <w:pPr>
              <w:pStyle w:val="ListParagraph"/>
              <w:numPr>
                <w:ilvl w:val="0"/>
                <w:numId w:val="12"/>
              </w:numPr>
              <w:ind w:left="200" w:hanging="142"/>
              <w:jc w:val="both"/>
              <w:rPr>
                <w:rFonts w:ascii="Times New Roman" w:hAnsi="Times New Roman" w:cs="Times New Roman"/>
                <w:lang w:val="en-GB"/>
              </w:rPr>
            </w:pPr>
            <w:r>
              <w:rPr>
                <w:rFonts w:ascii="Times New Roman" w:hAnsi="Times New Roman" w:cs="Times New Roman"/>
                <w:lang w:val="en-GB"/>
              </w:rPr>
              <w:t xml:space="preserve">The performance demonstrates high level of artistic thought and is original and innovative. </w:t>
            </w:r>
          </w:p>
          <w:p w:rsidR="003D004A" w:rsidRPr="003672A9" w:rsidRDefault="003D004A" w:rsidP="00013481">
            <w:pPr>
              <w:pStyle w:val="ListParagraph"/>
              <w:numPr>
                <w:ilvl w:val="0"/>
                <w:numId w:val="12"/>
              </w:numPr>
              <w:ind w:left="200" w:hanging="142"/>
              <w:jc w:val="both"/>
              <w:rPr>
                <w:rFonts w:ascii="Times New Roman" w:hAnsi="Times New Roman" w:cs="Times New Roman"/>
                <w:lang w:val="en-GB"/>
              </w:rPr>
            </w:pPr>
            <w:r w:rsidRPr="003672A9">
              <w:rPr>
                <w:rFonts w:ascii="Times New Roman" w:hAnsi="Times New Roman" w:cs="Times New Roman"/>
                <w:lang w:val="en-GB"/>
              </w:rPr>
              <w:t>Can be demonstrated to have involved</w:t>
            </w:r>
            <w:r w:rsidRPr="003672A9">
              <w:rPr>
                <w:rFonts w:ascii="Times New Roman" w:eastAsia="Times New Roman" w:hAnsi="Times New Roman" w:cs="Times New Roman"/>
                <w:lang w:val="en-GB"/>
              </w:rPr>
              <w:t xml:space="preserve"> </w:t>
            </w:r>
            <w:r w:rsidRPr="003672A9">
              <w:rPr>
                <w:rFonts w:ascii="Times New Roman" w:hAnsi="Times New Roman" w:cs="Times New Roman"/>
                <w:lang w:val="en-GB"/>
              </w:rPr>
              <w:t xml:space="preserve">the performer in lectures, colloquia, and the </w:t>
            </w:r>
            <w:r w:rsidRPr="003672A9">
              <w:rPr>
                <w:rFonts w:ascii="Times New Roman" w:hAnsi="Times New Roman" w:cs="Times New Roman"/>
                <w:lang w:val="en-GB"/>
              </w:rPr>
              <w:lastRenderedPageBreak/>
              <w:t>adjudication of musical works or other public engagements of a scholarly nature.</w:t>
            </w:r>
          </w:p>
          <w:p w:rsidR="003D004A" w:rsidRPr="007743CF" w:rsidRDefault="003D004A" w:rsidP="00DF2D91">
            <w:pPr>
              <w:jc w:val="both"/>
              <w:rPr>
                <w:rFonts w:ascii="Times New Roman" w:hAnsi="Times New Roman" w:cs="Times New Roman"/>
              </w:rPr>
            </w:pPr>
          </w:p>
        </w:tc>
        <w:tc>
          <w:tcPr>
            <w:tcW w:w="4650" w:type="dxa"/>
          </w:tcPr>
          <w:p w:rsidR="003D004A" w:rsidRPr="00015968" w:rsidRDefault="003D004A" w:rsidP="00013481">
            <w:pPr>
              <w:pStyle w:val="ListParagraph"/>
              <w:numPr>
                <w:ilvl w:val="0"/>
                <w:numId w:val="12"/>
              </w:numPr>
              <w:ind w:left="228" w:hanging="283"/>
              <w:jc w:val="both"/>
              <w:rPr>
                <w:rFonts w:ascii="Times New Roman" w:hAnsi="Times New Roman" w:cs="Times New Roman"/>
                <w:lang w:val="en-GB"/>
              </w:rPr>
            </w:pPr>
            <w:r w:rsidRPr="00015968">
              <w:rPr>
                <w:rFonts w:ascii="Times New Roman" w:hAnsi="Times New Roman" w:cs="Times New Roman"/>
              </w:rPr>
              <w:lastRenderedPageBreak/>
              <w:t xml:space="preserve">It is of appropriate duration, and demonstrates new research insights </w:t>
            </w:r>
          </w:p>
          <w:p w:rsidR="003D004A" w:rsidRDefault="003D004A" w:rsidP="00013481">
            <w:pPr>
              <w:pStyle w:val="ListParagraph"/>
              <w:numPr>
                <w:ilvl w:val="0"/>
                <w:numId w:val="11"/>
              </w:numPr>
              <w:ind w:left="87" w:hanging="142"/>
              <w:jc w:val="both"/>
              <w:rPr>
                <w:rFonts w:ascii="Times New Roman" w:hAnsi="Times New Roman" w:cs="Times New Roman"/>
                <w:lang w:val="en-GB"/>
              </w:rPr>
            </w:pPr>
            <w:r w:rsidRPr="007743CF">
              <w:rPr>
                <w:rFonts w:ascii="Times New Roman" w:hAnsi="Times New Roman" w:cs="Times New Roman"/>
                <w:lang w:val="en-GB"/>
              </w:rPr>
              <w:t>Is publicly performed with co-performers of recognised</w:t>
            </w:r>
            <w:r w:rsidR="00773E31">
              <w:rPr>
                <w:rFonts w:ascii="Times New Roman" w:hAnsi="Times New Roman" w:cs="Times New Roman"/>
                <w:lang w:val="en-GB"/>
              </w:rPr>
              <w:t>/ international</w:t>
            </w:r>
            <w:r w:rsidRPr="007743CF">
              <w:rPr>
                <w:rFonts w:ascii="Times New Roman" w:hAnsi="Times New Roman" w:cs="Times New Roman"/>
                <w:lang w:val="en-GB"/>
              </w:rPr>
              <w:t xml:space="preserve"> standing and in a concert venue of recognised standing appropriate to the genre</w:t>
            </w:r>
            <w:r>
              <w:rPr>
                <w:rFonts w:ascii="Times New Roman" w:hAnsi="Times New Roman" w:cs="Times New Roman"/>
                <w:lang w:val="en-GB"/>
              </w:rPr>
              <w:t>.</w:t>
            </w:r>
          </w:p>
          <w:p w:rsidR="003D004A" w:rsidRDefault="003D004A" w:rsidP="00013481">
            <w:pPr>
              <w:pStyle w:val="ListParagraph"/>
              <w:numPr>
                <w:ilvl w:val="0"/>
                <w:numId w:val="11"/>
              </w:numPr>
              <w:ind w:left="87" w:hanging="142"/>
              <w:jc w:val="both"/>
              <w:rPr>
                <w:rFonts w:ascii="Times New Roman" w:hAnsi="Times New Roman" w:cs="Times New Roman"/>
                <w:lang w:val="en-GB"/>
              </w:rPr>
            </w:pPr>
            <w:r w:rsidRPr="007743CF">
              <w:rPr>
                <w:rFonts w:ascii="Times New Roman" w:hAnsi="Times New Roman" w:cs="Times New Roman"/>
                <w:lang w:val="en-GB"/>
              </w:rPr>
              <w:t>Can be demonstrated to have involved the performer in lectures, colloquia, and the adjudication of musical works or other public</w:t>
            </w:r>
            <w:r w:rsidRPr="007743CF">
              <w:rPr>
                <w:rFonts w:ascii="Times New Roman" w:eastAsia="Times New Roman" w:hAnsi="Times New Roman" w:cs="Times New Roman"/>
                <w:lang w:val="en-GB"/>
              </w:rPr>
              <w:t xml:space="preserve"> </w:t>
            </w:r>
            <w:r w:rsidRPr="007743CF">
              <w:rPr>
                <w:rFonts w:ascii="Times New Roman" w:hAnsi="Times New Roman" w:cs="Times New Roman"/>
                <w:lang w:val="en-GB"/>
              </w:rPr>
              <w:t>engagements of a scholarly nature.</w:t>
            </w:r>
          </w:p>
          <w:p w:rsidR="00773E31" w:rsidRPr="007743CF" w:rsidRDefault="00773E31" w:rsidP="00013481">
            <w:pPr>
              <w:pStyle w:val="ListParagraph"/>
              <w:numPr>
                <w:ilvl w:val="0"/>
                <w:numId w:val="11"/>
              </w:numPr>
              <w:ind w:left="87" w:hanging="142"/>
              <w:jc w:val="both"/>
              <w:rPr>
                <w:rFonts w:ascii="Times New Roman" w:hAnsi="Times New Roman" w:cs="Times New Roman"/>
                <w:lang w:val="en-GB"/>
              </w:rPr>
            </w:pPr>
            <w:r>
              <w:rPr>
                <w:rFonts w:ascii="Times New Roman" w:hAnsi="Times New Roman" w:cs="Times New Roman"/>
                <w:lang w:val="en-GB"/>
              </w:rPr>
              <w:t>Group musical performance or recital in an established international concert venue, or release on CD or digital album.</w:t>
            </w:r>
          </w:p>
        </w:tc>
      </w:tr>
      <w:tr w:rsidR="003D004A" w:rsidRPr="007743CF" w:rsidTr="00DF2D91">
        <w:tc>
          <w:tcPr>
            <w:tcW w:w="4649" w:type="dxa"/>
          </w:tcPr>
          <w:p w:rsidR="003D004A" w:rsidRPr="001E6E9F" w:rsidRDefault="003D004A" w:rsidP="00DF2D91">
            <w:pPr>
              <w:jc w:val="both"/>
              <w:rPr>
                <w:rFonts w:ascii="Times New Roman" w:hAnsi="Times New Roman" w:cs="Times New Roman"/>
                <w:b/>
                <w:bCs/>
                <w:lang w:val="en-GB"/>
              </w:rPr>
            </w:pPr>
            <w:r w:rsidRPr="007743CF">
              <w:rPr>
                <w:rFonts w:ascii="Times New Roman" w:hAnsi="Times New Roman" w:cs="Times New Roman"/>
                <w:b/>
                <w:bCs/>
                <w:lang w:val="en-GB"/>
              </w:rPr>
              <w:t xml:space="preserve">Conducting </w:t>
            </w:r>
            <w:r>
              <w:rPr>
                <w:rFonts w:ascii="Times New Roman" w:hAnsi="Times New Roman" w:cs="Times New Roman"/>
                <w:b/>
                <w:bCs/>
                <w:lang w:val="en-GB"/>
              </w:rPr>
              <w:t xml:space="preserve">/ Directing </w:t>
            </w:r>
          </w:p>
        </w:tc>
        <w:tc>
          <w:tcPr>
            <w:tcW w:w="4649" w:type="dxa"/>
          </w:tcPr>
          <w:p w:rsidR="003D004A" w:rsidRDefault="003D004A" w:rsidP="00013481">
            <w:pPr>
              <w:pStyle w:val="ListParagraph"/>
              <w:numPr>
                <w:ilvl w:val="0"/>
                <w:numId w:val="14"/>
              </w:numPr>
              <w:tabs>
                <w:tab w:val="clear" w:pos="720"/>
                <w:tab w:val="num" w:pos="360"/>
              </w:tabs>
              <w:ind w:left="341" w:hanging="283"/>
              <w:jc w:val="both"/>
              <w:rPr>
                <w:rFonts w:ascii="Times New Roman" w:hAnsi="Times New Roman" w:cs="Times New Roman"/>
                <w:lang w:val="en-GB"/>
              </w:rPr>
            </w:pPr>
            <w:r w:rsidRPr="00163F81">
              <w:rPr>
                <w:rFonts w:ascii="Times New Roman" w:hAnsi="Times New Roman" w:cs="Times New Roman"/>
                <w:lang w:val="en-GB"/>
              </w:rPr>
              <w:t xml:space="preserve">It is of appropriate duration, and demonstrates new research insights </w:t>
            </w:r>
          </w:p>
          <w:p w:rsidR="003D004A" w:rsidRPr="00163F81" w:rsidRDefault="003D004A" w:rsidP="004957E7">
            <w:pPr>
              <w:numPr>
                <w:ilvl w:val="0"/>
                <w:numId w:val="14"/>
              </w:numPr>
              <w:tabs>
                <w:tab w:val="clear" w:pos="720"/>
                <w:tab w:val="num" w:pos="200"/>
              </w:tabs>
              <w:ind w:left="341" w:hanging="283"/>
              <w:rPr>
                <w:rFonts w:ascii="Times New Roman" w:hAnsi="Times New Roman" w:cs="Times New Roman"/>
                <w:lang w:val="en-GB"/>
              </w:rPr>
            </w:pPr>
            <w:r w:rsidRPr="007743CF">
              <w:rPr>
                <w:rFonts w:ascii="Times New Roman" w:hAnsi="Times New Roman" w:cs="Times New Roman"/>
                <w:lang w:val="en-GB"/>
              </w:rPr>
              <w:t xml:space="preserve">Is </w:t>
            </w:r>
            <w:r>
              <w:rPr>
                <w:rFonts w:ascii="Times New Roman" w:hAnsi="Times New Roman" w:cs="Times New Roman"/>
                <w:lang w:val="en-GB"/>
              </w:rPr>
              <w:t xml:space="preserve">publicly </w:t>
            </w:r>
            <w:r w:rsidRPr="007743CF">
              <w:rPr>
                <w:rFonts w:ascii="Times New Roman" w:hAnsi="Times New Roman" w:cs="Times New Roman"/>
                <w:lang w:val="en-GB"/>
              </w:rPr>
              <w:t xml:space="preserve">performed in collaboration with performers of recognised standing </w:t>
            </w:r>
            <w:r>
              <w:rPr>
                <w:rFonts w:ascii="Times New Roman" w:hAnsi="Times New Roman" w:cs="Times New Roman"/>
                <w:lang w:val="en-GB"/>
              </w:rPr>
              <w:t xml:space="preserve"> and </w:t>
            </w:r>
            <w:r w:rsidRPr="00163F81">
              <w:rPr>
                <w:rFonts w:ascii="Times New Roman" w:hAnsi="Times New Roman" w:cs="Times New Roman"/>
                <w:lang w:val="en-GB"/>
              </w:rPr>
              <w:t>in a concert venue of recognised standing appropriate to the genre</w:t>
            </w:r>
            <w:r w:rsidR="00773E31">
              <w:rPr>
                <w:rFonts w:ascii="Times New Roman" w:hAnsi="Times New Roman" w:cs="Times New Roman"/>
                <w:lang w:val="en-GB"/>
              </w:rPr>
              <w:t xml:space="preserve"> or a release on CD or digital album</w:t>
            </w:r>
          </w:p>
          <w:p w:rsidR="003D004A" w:rsidRPr="00E85933" w:rsidRDefault="003D004A" w:rsidP="00E85933">
            <w:pPr>
              <w:numPr>
                <w:ilvl w:val="0"/>
                <w:numId w:val="14"/>
              </w:numPr>
              <w:tabs>
                <w:tab w:val="clear" w:pos="720"/>
                <w:tab w:val="num" w:pos="200"/>
              </w:tabs>
              <w:ind w:left="341" w:hanging="283"/>
              <w:jc w:val="both"/>
              <w:rPr>
                <w:rFonts w:ascii="Times New Roman" w:hAnsi="Times New Roman" w:cs="Times New Roman"/>
                <w:lang w:val="en-GB"/>
              </w:rPr>
            </w:pPr>
            <w:r w:rsidRPr="007743CF">
              <w:rPr>
                <w:rFonts w:ascii="Times New Roman" w:hAnsi="Times New Roman" w:cs="Times New Roman"/>
                <w:lang w:val="en-GB"/>
              </w:rPr>
              <w:t>Is privately performed for recording purposes only.</w:t>
            </w:r>
          </w:p>
          <w:p w:rsidR="003D004A" w:rsidRPr="00591A26" w:rsidRDefault="003D004A" w:rsidP="00013481">
            <w:pPr>
              <w:numPr>
                <w:ilvl w:val="0"/>
                <w:numId w:val="14"/>
              </w:numPr>
              <w:tabs>
                <w:tab w:val="clear" w:pos="720"/>
                <w:tab w:val="num" w:pos="200"/>
              </w:tabs>
              <w:ind w:left="341" w:hanging="283"/>
              <w:jc w:val="both"/>
              <w:rPr>
                <w:rFonts w:ascii="Times New Roman" w:hAnsi="Times New Roman" w:cs="Times New Roman"/>
                <w:lang w:val="en-GB"/>
              </w:rPr>
            </w:pPr>
            <w:r w:rsidRPr="00163F81">
              <w:rPr>
                <w:rFonts w:ascii="Times New Roman" w:hAnsi="Times New Roman" w:cs="Times New Roman"/>
                <w:color w:val="000000"/>
              </w:rPr>
              <w:t>Invitation to conduct a leading national/ orchestra/choir in an established national concert venue in recognized series.</w:t>
            </w:r>
          </w:p>
        </w:tc>
        <w:tc>
          <w:tcPr>
            <w:tcW w:w="4650" w:type="dxa"/>
          </w:tcPr>
          <w:p w:rsidR="003D004A" w:rsidRPr="00163F81" w:rsidRDefault="003D004A" w:rsidP="00013481">
            <w:pPr>
              <w:pStyle w:val="ListParagraph"/>
              <w:numPr>
                <w:ilvl w:val="0"/>
                <w:numId w:val="14"/>
              </w:numPr>
              <w:tabs>
                <w:tab w:val="clear" w:pos="720"/>
              </w:tabs>
              <w:ind w:left="87" w:hanging="142"/>
              <w:jc w:val="both"/>
              <w:rPr>
                <w:rFonts w:ascii="Times New Roman" w:hAnsi="Times New Roman" w:cs="Times New Roman"/>
                <w:lang w:val="en-GB"/>
              </w:rPr>
            </w:pPr>
            <w:r w:rsidRPr="00163F81">
              <w:rPr>
                <w:rFonts w:ascii="Times New Roman" w:hAnsi="Times New Roman" w:cs="Times New Roman"/>
              </w:rPr>
              <w:t xml:space="preserve">It is of appropriate duration, and demonstrates new research insights </w:t>
            </w:r>
          </w:p>
          <w:p w:rsidR="003D004A" w:rsidRPr="00E85933" w:rsidRDefault="003D004A" w:rsidP="00DF2D91">
            <w:pPr>
              <w:numPr>
                <w:ilvl w:val="0"/>
                <w:numId w:val="13"/>
              </w:numPr>
              <w:tabs>
                <w:tab w:val="clear" w:pos="720"/>
              </w:tabs>
              <w:ind w:left="87" w:hanging="141"/>
              <w:jc w:val="both"/>
              <w:rPr>
                <w:rFonts w:ascii="Times New Roman" w:hAnsi="Times New Roman" w:cs="Times New Roman"/>
                <w:lang w:val="en-GB"/>
              </w:rPr>
            </w:pPr>
            <w:r w:rsidRPr="007743CF">
              <w:rPr>
                <w:rFonts w:ascii="Times New Roman" w:hAnsi="Times New Roman" w:cs="Times New Roman"/>
                <w:lang w:val="en-GB"/>
              </w:rPr>
              <w:t>Is publicly performed in collaboration with performers of recognised</w:t>
            </w:r>
            <w:r w:rsidR="00773E31">
              <w:rPr>
                <w:rFonts w:ascii="Times New Roman" w:hAnsi="Times New Roman" w:cs="Times New Roman"/>
                <w:lang w:val="en-GB"/>
              </w:rPr>
              <w:t>/ international</w:t>
            </w:r>
            <w:r w:rsidRPr="007743CF">
              <w:rPr>
                <w:rFonts w:ascii="Times New Roman" w:hAnsi="Times New Roman" w:cs="Times New Roman"/>
                <w:lang w:val="en-GB"/>
              </w:rPr>
              <w:t xml:space="preserve"> standing and in a concert venue of recognised standing appropriate to the genre</w:t>
            </w:r>
            <w:r w:rsidR="00773E31">
              <w:rPr>
                <w:rFonts w:ascii="Times New Roman" w:hAnsi="Times New Roman" w:cs="Times New Roman"/>
                <w:lang w:val="en-GB"/>
              </w:rPr>
              <w:t>, or a release on CD or digital album.</w:t>
            </w:r>
          </w:p>
          <w:p w:rsidR="003D004A" w:rsidRPr="00E85933" w:rsidRDefault="003D004A" w:rsidP="00E85933">
            <w:pPr>
              <w:numPr>
                <w:ilvl w:val="0"/>
                <w:numId w:val="13"/>
              </w:numPr>
              <w:tabs>
                <w:tab w:val="clear" w:pos="720"/>
              </w:tabs>
              <w:ind w:left="87" w:hanging="141"/>
              <w:jc w:val="both"/>
              <w:rPr>
                <w:rFonts w:ascii="Times New Roman" w:hAnsi="Times New Roman" w:cs="Times New Roman"/>
                <w:lang w:val="en-GB"/>
              </w:rPr>
            </w:pPr>
            <w:r w:rsidRPr="007743CF">
              <w:rPr>
                <w:rFonts w:ascii="Times New Roman" w:eastAsia="Times New Roman" w:hAnsi="Times New Roman" w:cs="Times New Roman"/>
                <w:lang w:val="en-GB"/>
              </w:rPr>
              <w:t xml:space="preserve">Can be demonstrated to have involved the conductor in lectures, colloquia, the adjudication of musical works or other public engagements of a scholarly nature. </w:t>
            </w:r>
          </w:p>
          <w:p w:rsidR="003D004A" w:rsidRPr="00163F81" w:rsidRDefault="003D004A" w:rsidP="00013481">
            <w:pPr>
              <w:numPr>
                <w:ilvl w:val="0"/>
                <w:numId w:val="13"/>
              </w:numPr>
              <w:tabs>
                <w:tab w:val="clear" w:pos="720"/>
              </w:tabs>
              <w:ind w:left="87" w:hanging="141"/>
              <w:jc w:val="both"/>
              <w:rPr>
                <w:rFonts w:ascii="Times New Roman" w:hAnsi="Times New Roman" w:cs="Times New Roman"/>
                <w:lang w:val="en-GB"/>
              </w:rPr>
            </w:pPr>
            <w:r w:rsidRPr="00163F81">
              <w:rPr>
                <w:rFonts w:ascii="Times New Roman" w:hAnsi="Times New Roman" w:cs="Times New Roman"/>
                <w:color w:val="000000"/>
              </w:rPr>
              <w:t xml:space="preserve"> Invitation to conduct a leading/international orchestra/choir in established international concert venue in a recognized series.</w:t>
            </w:r>
          </w:p>
          <w:p w:rsidR="003D004A" w:rsidRPr="00591A26" w:rsidRDefault="003D004A" w:rsidP="00DF2D91">
            <w:pPr>
              <w:ind w:left="87"/>
              <w:jc w:val="both"/>
              <w:rPr>
                <w:rFonts w:ascii="Times New Roman" w:hAnsi="Times New Roman" w:cs="Times New Roman"/>
                <w:lang w:val="en-GB"/>
              </w:rPr>
            </w:pPr>
          </w:p>
        </w:tc>
      </w:tr>
      <w:tr w:rsidR="003D004A" w:rsidRPr="007743CF" w:rsidTr="00DF2D91">
        <w:tc>
          <w:tcPr>
            <w:tcW w:w="13948" w:type="dxa"/>
            <w:gridSpan w:val="3"/>
          </w:tcPr>
          <w:p w:rsidR="003D004A" w:rsidRPr="007743CF" w:rsidRDefault="003D004A" w:rsidP="00013481">
            <w:pPr>
              <w:pStyle w:val="ListParagraph"/>
              <w:numPr>
                <w:ilvl w:val="0"/>
                <w:numId w:val="37"/>
              </w:numPr>
              <w:jc w:val="center"/>
              <w:rPr>
                <w:rFonts w:ascii="Times New Roman" w:hAnsi="Times New Roman" w:cs="Times New Roman"/>
              </w:rPr>
            </w:pPr>
            <w:r w:rsidRPr="007743CF">
              <w:rPr>
                <w:rFonts w:ascii="Times New Roman" w:hAnsi="Times New Roman" w:cs="Times New Roman"/>
                <w:b/>
                <w:lang w:val="en-GB"/>
              </w:rPr>
              <w:t>FILM AND TELEVISION</w:t>
            </w:r>
          </w:p>
        </w:tc>
      </w:tr>
      <w:tr w:rsidR="003D004A" w:rsidRPr="007743CF" w:rsidTr="00DF2D91">
        <w:tc>
          <w:tcPr>
            <w:tcW w:w="4649" w:type="dxa"/>
          </w:tcPr>
          <w:p w:rsidR="003D004A" w:rsidRDefault="00DB588C" w:rsidP="00DF2D91">
            <w:pPr>
              <w:jc w:val="both"/>
              <w:rPr>
                <w:rFonts w:ascii="Times New Roman" w:hAnsi="Times New Roman" w:cs="Times New Roman"/>
              </w:rPr>
            </w:pPr>
            <w:r>
              <w:rPr>
                <w:rFonts w:ascii="Times New Roman" w:hAnsi="Times New Roman" w:cs="Times New Roman"/>
              </w:rPr>
              <w:t>Fiction full length feature films</w:t>
            </w:r>
          </w:p>
          <w:p w:rsidR="00DB588C" w:rsidRPr="007743CF" w:rsidRDefault="00DB588C" w:rsidP="00DF2D91">
            <w:pPr>
              <w:jc w:val="both"/>
              <w:rPr>
                <w:rFonts w:ascii="Times New Roman" w:hAnsi="Times New Roman" w:cs="Times New Roman"/>
              </w:rPr>
            </w:pPr>
            <w:r>
              <w:rPr>
                <w:rFonts w:ascii="Times New Roman" w:hAnsi="Times New Roman" w:cs="Times New Roman"/>
              </w:rPr>
              <w:t xml:space="preserve">Categories that qualify for accreditation include: Script writing, Directing, producing, acting, cinematography, Editing, Set Design and Costume Design. </w:t>
            </w:r>
          </w:p>
        </w:tc>
        <w:tc>
          <w:tcPr>
            <w:tcW w:w="4649" w:type="dxa"/>
          </w:tcPr>
          <w:p w:rsidR="003D004A" w:rsidRPr="00AA10F9" w:rsidRDefault="003D004A" w:rsidP="00013481">
            <w:pPr>
              <w:numPr>
                <w:ilvl w:val="0"/>
                <w:numId w:val="16"/>
              </w:numPr>
              <w:tabs>
                <w:tab w:val="num" w:pos="360"/>
              </w:tabs>
              <w:ind w:left="200" w:hanging="141"/>
              <w:jc w:val="both"/>
              <w:rPr>
                <w:rFonts w:ascii="Times New Roman" w:hAnsi="Times New Roman" w:cs="Times New Roman"/>
                <w:lang w:val="en-GB"/>
              </w:rPr>
            </w:pPr>
            <w:r w:rsidRPr="00AA10F9">
              <w:rPr>
                <w:rFonts w:ascii="Times New Roman" w:hAnsi="Times New Roman" w:cs="Times New Roman"/>
                <w:lang w:val="en-GB"/>
              </w:rPr>
              <w:t>It is of appropriate duration, and dem</w:t>
            </w:r>
            <w:r>
              <w:rPr>
                <w:rFonts w:ascii="Times New Roman" w:hAnsi="Times New Roman" w:cs="Times New Roman"/>
                <w:lang w:val="en-GB"/>
              </w:rPr>
              <w:t>onstrates creative originality and new research insights.</w:t>
            </w:r>
          </w:p>
          <w:p w:rsidR="003D004A" w:rsidRDefault="003D004A" w:rsidP="00013481">
            <w:pPr>
              <w:numPr>
                <w:ilvl w:val="0"/>
                <w:numId w:val="16"/>
              </w:numPr>
              <w:ind w:left="200" w:hanging="141"/>
              <w:jc w:val="both"/>
              <w:rPr>
                <w:rFonts w:ascii="Times New Roman" w:hAnsi="Times New Roman" w:cs="Times New Roman"/>
              </w:rPr>
            </w:pPr>
            <w:r w:rsidRPr="007743CF">
              <w:rPr>
                <w:rFonts w:ascii="Times New Roman" w:hAnsi="Times New Roman" w:cs="Times New Roman"/>
              </w:rPr>
              <w:t>Product</w:t>
            </w:r>
            <w:r>
              <w:rPr>
                <w:rFonts w:ascii="Times New Roman" w:hAnsi="Times New Roman" w:cs="Times New Roman"/>
              </w:rPr>
              <w:t>/work</w:t>
            </w:r>
            <w:r w:rsidRPr="007743CF">
              <w:rPr>
                <w:rFonts w:ascii="Times New Roman" w:hAnsi="Times New Roman" w:cs="Times New Roman"/>
              </w:rPr>
              <w:t xml:space="preserve"> has acquired </w:t>
            </w:r>
            <w:r>
              <w:rPr>
                <w:rFonts w:ascii="Times New Roman" w:hAnsi="Times New Roman" w:cs="Times New Roman"/>
              </w:rPr>
              <w:t xml:space="preserve">limited exposure on a </w:t>
            </w:r>
            <w:r w:rsidRPr="007743CF">
              <w:rPr>
                <w:rFonts w:ascii="Times New Roman" w:hAnsi="Times New Roman" w:cs="Times New Roman"/>
              </w:rPr>
              <w:t>national</w:t>
            </w:r>
            <w:r>
              <w:rPr>
                <w:rFonts w:ascii="Times New Roman" w:hAnsi="Times New Roman" w:cs="Times New Roman"/>
              </w:rPr>
              <w:t xml:space="preserve"> level</w:t>
            </w:r>
            <w:r w:rsidRPr="007743CF">
              <w:rPr>
                <w:rFonts w:ascii="Times New Roman" w:hAnsi="Times New Roman" w:cs="Times New Roman"/>
              </w:rPr>
              <w:t xml:space="preserve"> through reviews and/or awards.</w:t>
            </w:r>
          </w:p>
          <w:p w:rsidR="003D004A" w:rsidRDefault="003D004A" w:rsidP="00013481">
            <w:pPr>
              <w:numPr>
                <w:ilvl w:val="0"/>
                <w:numId w:val="16"/>
              </w:numPr>
              <w:ind w:left="200" w:hanging="141"/>
              <w:jc w:val="both"/>
              <w:rPr>
                <w:rFonts w:ascii="Times New Roman" w:hAnsi="Times New Roman" w:cs="Times New Roman"/>
              </w:rPr>
            </w:pPr>
            <w:r w:rsidRPr="007743CF">
              <w:rPr>
                <w:rFonts w:ascii="Times New Roman" w:hAnsi="Times New Roman" w:cs="Times New Roman"/>
              </w:rPr>
              <w:t xml:space="preserve">Contributors have addressed </w:t>
            </w:r>
            <w:r w:rsidRPr="00B90441">
              <w:rPr>
                <w:rFonts w:ascii="Times New Roman" w:hAnsi="Times New Roman" w:cs="Times New Roman"/>
              </w:rPr>
              <w:t xml:space="preserve">academic audience </w:t>
            </w:r>
            <w:r w:rsidRPr="007743CF">
              <w:rPr>
                <w:rFonts w:ascii="Times New Roman" w:hAnsi="Times New Roman" w:cs="Times New Roman"/>
              </w:rPr>
              <w:t>on their work in respect of their particular discipline or written popular or academic articles in respect of their particular discipline or both.</w:t>
            </w:r>
          </w:p>
          <w:p w:rsidR="00DB588C" w:rsidRDefault="00DB588C" w:rsidP="00013481">
            <w:pPr>
              <w:numPr>
                <w:ilvl w:val="0"/>
                <w:numId w:val="16"/>
              </w:numPr>
              <w:ind w:left="200" w:hanging="141"/>
              <w:jc w:val="both"/>
              <w:rPr>
                <w:rFonts w:ascii="Times New Roman" w:hAnsi="Times New Roman" w:cs="Times New Roman"/>
              </w:rPr>
            </w:pPr>
            <w:r>
              <w:rPr>
                <w:rFonts w:ascii="Times New Roman" w:hAnsi="Times New Roman" w:cs="Times New Roman"/>
              </w:rPr>
              <w:t>Scholarly work that is presented in video from which cover the presentation of research and factual information.</w:t>
            </w:r>
          </w:p>
          <w:p w:rsidR="003D004A" w:rsidRDefault="003D004A" w:rsidP="004957E7">
            <w:pPr>
              <w:ind w:left="200"/>
              <w:jc w:val="right"/>
              <w:rPr>
                <w:rFonts w:ascii="Times New Roman" w:hAnsi="Times New Roman" w:cs="Times New Roman"/>
              </w:rPr>
            </w:pPr>
          </w:p>
          <w:p w:rsidR="00DB588C" w:rsidRPr="007743CF" w:rsidRDefault="00DB588C" w:rsidP="004957E7">
            <w:pPr>
              <w:ind w:left="200"/>
              <w:jc w:val="right"/>
              <w:rPr>
                <w:rFonts w:ascii="Times New Roman" w:hAnsi="Times New Roman" w:cs="Times New Roman"/>
              </w:rPr>
            </w:pPr>
          </w:p>
        </w:tc>
        <w:tc>
          <w:tcPr>
            <w:tcW w:w="4650" w:type="dxa"/>
          </w:tcPr>
          <w:p w:rsidR="003D004A" w:rsidRPr="00705ED5" w:rsidRDefault="003D004A" w:rsidP="00705ED5">
            <w:pPr>
              <w:numPr>
                <w:ilvl w:val="0"/>
                <w:numId w:val="15"/>
              </w:numPr>
              <w:ind w:left="87" w:hanging="142"/>
              <w:jc w:val="both"/>
              <w:rPr>
                <w:rFonts w:ascii="Times New Roman" w:hAnsi="Times New Roman" w:cs="Times New Roman"/>
              </w:rPr>
            </w:pPr>
            <w:r w:rsidRPr="007743CF">
              <w:rPr>
                <w:rFonts w:ascii="Times New Roman" w:hAnsi="Times New Roman" w:cs="Times New Roman"/>
              </w:rPr>
              <w:t>A feature-length fiction film or documentary for theatrical exhibition or TV broadcast</w:t>
            </w:r>
            <w:r>
              <w:rPr>
                <w:rFonts w:ascii="Times New Roman" w:hAnsi="Times New Roman" w:cs="Times New Roman"/>
              </w:rPr>
              <w:t xml:space="preserve"> that</w:t>
            </w:r>
            <w:r w:rsidRPr="00705ED5">
              <w:rPr>
                <w:rFonts w:ascii="Times New Roman" w:hAnsi="Times New Roman" w:cs="Times New Roman"/>
              </w:rPr>
              <w:t xml:space="preserve"> demonstrates creative originality and new research insights. </w:t>
            </w:r>
          </w:p>
          <w:p w:rsidR="00A33E4F" w:rsidRPr="00705ED5" w:rsidRDefault="00A33E4F" w:rsidP="00705ED5">
            <w:pPr>
              <w:numPr>
                <w:ilvl w:val="0"/>
                <w:numId w:val="15"/>
              </w:numPr>
              <w:ind w:left="87" w:hanging="142"/>
              <w:jc w:val="both"/>
              <w:rPr>
                <w:rFonts w:ascii="Times New Roman" w:hAnsi="Times New Roman" w:cs="Times New Roman"/>
              </w:rPr>
            </w:pPr>
            <w:r w:rsidRPr="00705ED5">
              <w:rPr>
                <w:rFonts w:ascii="Times New Roman" w:hAnsi="Times New Roman" w:cs="Times New Roman"/>
              </w:rPr>
              <w:t>A product or work that has been displayed in a reputable film festival</w:t>
            </w:r>
          </w:p>
          <w:p w:rsidR="003D004A" w:rsidRPr="00DB588C" w:rsidRDefault="00DB588C" w:rsidP="00705ED5">
            <w:pPr>
              <w:numPr>
                <w:ilvl w:val="0"/>
                <w:numId w:val="15"/>
              </w:numPr>
              <w:ind w:left="87" w:hanging="142"/>
              <w:jc w:val="both"/>
              <w:rPr>
                <w:rFonts w:ascii="Times New Roman" w:hAnsi="Times New Roman" w:cs="Times New Roman"/>
              </w:rPr>
            </w:pPr>
            <w:r w:rsidRPr="00705ED5">
              <w:rPr>
                <w:rFonts w:ascii="Times New Roman" w:hAnsi="Times New Roman" w:cs="Times New Roman"/>
              </w:rPr>
              <w:t xml:space="preserve">The feature film be exhibited publicly </w:t>
            </w:r>
            <w:r>
              <w:rPr>
                <w:rFonts w:ascii="Times New Roman" w:hAnsi="Times New Roman" w:cs="Times New Roman"/>
              </w:rPr>
              <w:t xml:space="preserve">Feature films be made available for public access through DVDs. </w:t>
            </w:r>
          </w:p>
          <w:p w:rsidR="003D004A" w:rsidRDefault="003D004A" w:rsidP="00705ED5">
            <w:pPr>
              <w:numPr>
                <w:ilvl w:val="0"/>
                <w:numId w:val="15"/>
              </w:numPr>
              <w:ind w:left="87" w:hanging="142"/>
              <w:jc w:val="both"/>
              <w:rPr>
                <w:rFonts w:ascii="Times New Roman" w:hAnsi="Times New Roman" w:cs="Times New Roman"/>
              </w:rPr>
            </w:pPr>
            <w:r w:rsidRPr="007743CF">
              <w:rPr>
                <w:rFonts w:ascii="Times New Roman" w:hAnsi="Times New Roman" w:cs="Times New Roman"/>
              </w:rPr>
              <w:t>Product</w:t>
            </w:r>
            <w:r>
              <w:rPr>
                <w:rFonts w:ascii="Times New Roman" w:hAnsi="Times New Roman" w:cs="Times New Roman"/>
              </w:rPr>
              <w:t>/work</w:t>
            </w:r>
            <w:r w:rsidRPr="007743CF">
              <w:rPr>
                <w:rFonts w:ascii="Times New Roman" w:hAnsi="Times New Roman" w:cs="Times New Roman"/>
              </w:rPr>
              <w:t xml:space="preserve"> has acquired widespread national and international critical acclaim through reviews and/or awards.</w:t>
            </w:r>
          </w:p>
          <w:p w:rsidR="003D004A" w:rsidRDefault="003D004A" w:rsidP="00705ED5">
            <w:pPr>
              <w:numPr>
                <w:ilvl w:val="0"/>
                <w:numId w:val="15"/>
              </w:numPr>
              <w:ind w:left="87" w:hanging="142"/>
              <w:jc w:val="both"/>
              <w:rPr>
                <w:rFonts w:ascii="Times New Roman" w:hAnsi="Times New Roman" w:cs="Times New Roman"/>
              </w:rPr>
            </w:pPr>
            <w:r w:rsidRPr="007743CF">
              <w:rPr>
                <w:rFonts w:ascii="Times New Roman" w:hAnsi="Times New Roman" w:cs="Times New Roman"/>
              </w:rPr>
              <w:t xml:space="preserve">Contributors have addressed </w:t>
            </w:r>
            <w:r>
              <w:rPr>
                <w:rFonts w:ascii="Times New Roman" w:hAnsi="Times New Roman" w:cs="Times New Roman"/>
              </w:rPr>
              <w:t xml:space="preserve">academic audience </w:t>
            </w:r>
            <w:r w:rsidRPr="007743CF">
              <w:rPr>
                <w:rFonts w:ascii="Times New Roman" w:hAnsi="Times New Roman" w:cs="Times New Roman"/>
              </w:rPr>
              <w:t>on</w:t>
            </w:r>
            <w:r>
              <w:rPr>
                <w:rFonts w:ascii="Times New Roman" w:hAnsi="Times New Roman" w:cs="Times New Roman"/>
              </w:rPr>
              <w:t xml:space="preserve"> their work in respect of their </w:t>
            </w:r>
            <w:r w:rsidRPr="007743CF">
              <w:rPr>
                <w:rFonts w:ascii="Times New Roman" w:hAnsi="Times New Roman" w:cs="Times New Roman"/>
              </w:rPr>
              <w:t xml:space="preserve">discipline or </w:t>
            </w:r>
            <w:r w:rsidRPr="007743CF">
              <w:rPr>
                <w:rFonts w:ascii="Times New Roman" w:hAnsi="Times New Roman" w:cs="Times New Roman"/>
              </w:rPr>
              <w:lastRenderedPageBreak/>
              <w:t>written popular or academic articles in respect of their particular discipline or both.</w:t>
            </w:r>
          </w:p>
          <w:p w:rsidR="003D004A" w:rsidRPr="00C20C84" w:rsidRDefault="003D004A" w:rsidP="00705ED5">
            <w:pPr>
              <w:numPr>
                <w:ilvl w:val="0"/>
                <w:numId w:val="15"/>
              </w:numPr>
              <w:ind w:left="87" w:hanging="142"/>
              <w:jc w:val="both"/>
              <w:rPr>
                <w:rFonts w:ascii="Times New Roman" w:hAnsi="Times New Roman" w:cs="Times New Roman"/>
              </w:rPr>
            </w:pPr>
            <w:r w:rsidRPr="00527B9B">
              <w:rPr>
                <w:rFonts w:ascii="Times New Roman" w:hAnsi="Times New Roman" w:cs="Times New Roman"/>
              </w:rPr>
              <w:t>Score or script is incorporated into major overseas studio film release.</w:t>
            </w:r>
            <w:r w:rsidRPr="00001C46">
              <w:rPr>
                <w:rFonts w:ascii="Times New Roman" w:hAnsi="Times New Roman" w:cs="Times New Roman"/>
              </w:rPr>
              <w:t xml:space="preserve"> </w:t>
            </w:r>
          </w:p>
        </w:tc>
      </w:tr>
      <w:tr w:rsidR="00436092" w:rsidRPr="007743CF" w:rsidTr="00DF2D91">
        <w:tc>
          <w:tcPr>
            <w:tcW w:w="4649" w:type="dxa"/>
          </w:tcPr>
          <w:p w:rsidR="00436092" w:rsidRPr="005F778E" w:rsidRDefault="00436092" w:rsidP="00DF2D91">
            <w:pPr>
              <w:jc w:val="both"/>
              <w:rPr>
                <w:rFonts w:ascii="Times New Roman" w:hAnsi="Times New Roman" w:cs="Times New Roman"/>
                <w:b/>
              </w:rPr>
            </w:pPr>
            <w:r w:rsidRPr="005F778E">
              <w:rPr>
                <w:rFonts w:ascii="Times New Roman" w:hAnsi="Times New Roman" w:cs="Times New Roman"/>
                <w:b/>
              </w:rPr>
              <w:lastRenderedPageBreak/>
              <w:t xml:space="preserve">Investigative journalism </w:t>
            </w:r>
          </w:p>
        </w:tc>
        <w:tc>
          <w:tcPr>
            <w:tcW w:w="4649" w:type="dxa"/>
          </w:tcPr>
          <w:p w:rsidR="00436092" w:rsidRPr="00705ED5" w:rsidRDefault="00BC59B7" w:rsidP="00705ED5">
            <w:pPr>
              <w:numPr>
                <w:ilvl w:val="0"/>
                <w:numId w:val="15"/>
              </w:numPr>
              <w:ind w:left="87" w:hanging="142"/>
              <w:jc w:val="both"/>
              <w:rPr>
                <w:rFonts w:ascii="Times New Roman" w:hAnsi="Times New Roman" w:cs="Times New Roman"/>
              </w:rPr>
            </w:pPr>
            <w:r w:rsidRPr="00705ED5">
              <w:rPr>
                <w:rFonts w:ascii="Times New Roman" w:hAnsi="Times New Roman" w:cs="Times New Roman"/>
              </w:rPr>
              <w:t>A journalism piece of at least 2,000 words or a broadcast insert of at least 15 minutes</w:t>
            </w:r>
          </w:p>
          <w:p w:rsidR="00A63190" w:rsidRPr="005F778E" w:rsidRDefault="00A63190" w:rsidP="00705ED5">
            <w:pPr>
              <w:numPr>
                <w:ilvl w:val="0"/>
                <w:numId w:val="15"/>
              </w:numPr>
              <w:ind w:left="87" w:hanging="142"/>
              <w:jc w:val="both"/>
              <w:rPr>
                <w:rFonts w:ascii="Times New Roman" w:hAnsi="Times New Roman" w:cs="Times New Roman"/>
                <w:color w:val="000000" w:themeColor="text1"/>
              </w:rPr>
            </w:pPr>
            <w:r w:rsidRPr="00705ED5">
              <w:rPr>
                <w:rFonts w:ascii="Times New Roman" w:hAnsi="Times New Roman" w:cs="Times New Roman"/>
              </w:rPr>
              <w:t>The piece must demonstrate to be an original, topical, systematic, in-depth</w:t>
            </w:r>
            <w:r w:rsidRPr="005F778E">
              <w:rPr>
                <w:rFonts w:ascii="Times New Roman" w:hAnsi="Times New Roman" w:cs="Times New Roman"/>
                <w:color w:val="000000" w:themeColor="text1"/>
              </w:rPr>
              <w:t xml:space="preserve"> exploration of a single topic, of high journalistic quality on matters of importance, and which makes evident its discursive engagement with the field;</w:t>
            </w:r>
          </w:p>
          <w:p w:rsidR="00A63190" w:rsidRPr="00705ED5" w:rsidRDefault="00A63190" w:rsidP="00705ED5">
            <w:pPr>
              <w:numPr>
                <w:ilvl w:val="0"/>
                <w:numId w:val="15"/>
              </w:numPr>
              <w:ind w:left="87" w:hanging="142"/>
              <w:jc w:val="both"/>
              <w:rPr>
                <w:rFonts w:ascii="Times New Roman" w:hAnsi="Times New Roman" w:cs="Times New Roman"/>
              </w:rPr>
            </w:pPr>
            <w:r w:rsidRPr="00705ED5">
              <w:rPr>
                <w:rFonts w:ascii="Times New Roman" w:hAnsi="Times New Roman" w:cs="Times New Roman"/>
              </w:rPr>
              <w:t>The output is broadcast or published in a local, national or international news publication or broadcast outlet of recognised standing, but of limited exposure, and which subscribes to a journalistic code of ethics;</w:t>
            </w:r>
          </w:p>
          <w:p w:rsidR="00A63190" w:rsidRPr="00A63190" w:rsidRDefault="00A63190" w:rsidP="00705ED5">
            <w:pPr>
              <w:numPr>
                <w:ilvl w:val="0"/>
                <w:numId w:val="15"/>
              </w:numPr>
              <w:ind w:left="87" w:hanging="142"/>
              <w:jc w:val="both"/>
              <w:rPr>
                <w:rFonts w:ascii="Times New Roman" w:hAnsi="Times New Roman" w:cs="Times New Roman"/>
                <w:lang w:val="en-GB"/>
              </w:rPr>
            </w:pPr>
            <w:r w:rsidRPr="00705ED5">
              <w:rPr>
                <w:rFonts w:ascii="Times New Roman" w:hAnsi="Times New Roman" w:cs="Times New Roman"/>
              </w:rPr>
              <w:t>It is of appropriate length and demonstrates new research insights.</w:t>
            </w:r>
          </w:p>
        </w:tc>
        <w:tc>
          <w:tcPr>
            <w:tcW w:w="4650" w:type="dxa"/>
          </w:tcPr>
          <w:p w:rsidR="00A63190" w:rsidRPr="00705ED5" w:rsidRDefault="00A63190" w:rsidP="00705ED5">
            <w:pPr>
              <w:numPr>
                <w:ilvl w:val="0"/>
                <w:numId w:val="15"/>
              </w:numPr>
              <w:ind w:left="87" w:hanging="142"/>
              <w:jc w:val="both"/>
              <w:rPr>
                <w:rFonts w:ascii="Times New Roman" w:hAnsi="Times New Roman" w:cs="Times New Roman"/>
              </w:rPr>
            </w:pPr>
            <w:r w:rsidRPr="00705ED5">
              <w:rPr>
                <w:rFonts w:ascii="Times New Roman" w:hAnsi="Times New Roman" w:cs="Times New Roman"/>
              </w:rPr>
              <w:t>Substantial investigative journalism article of at least 4,000 words or a broadcast insert of at least 30 minutes that investigates a single topic of interest deeply;</w:t>
            </w:r>
          </w:p>
          <w:p w:rsidR="00A63190" w:rsidRPr="00705ED5" w:rsidRDefault="00A63190" w:rsidP="00705ED5">
            <w:pPr>
              <w:numPr>
                <w:ilvl w:val="0"/>
                <w:numId w:val="15"/>
              </w:numPr>
              <w:ind w:left="87" w:hanging="142"/>
              <w:jc w:val="both"/>
              <w:rPr>
                <w:rFonts w:ascii="Times New Roman" w:hAnsi="Times New Roman" w:cs="Times New Roman"/>
              </w:rPr>
            </w:pPr>
            <w:r w:rsidRPr="00705ED5">
              <w:rPr>
                <w:rFonts w:ascii="Times New Roman" w:hAnsi="Times New Roman" w:cs="Times New Roman"/>
              </w:rPr>
              <w:t>The article can be demonstrated to be original, topical, systematic, in-depth exploration of a single topic of high journalistic quality on matters of importance, and which makes a significant scholarly contribution to national and international journalistic discourse;</w:t>
            </w:r>
          </w:p>
          <w:p w:rsidR="00A63190" w:rsidRPr="00705ED5" w:rsidRDefault="00A63190" w:rsidP="00705ED5">
            <w:pPr>
              <w:numPr>
                <w:ilvl w:val="0"/>
                <w:numId w:val="15"/>
              </w:numPr>
              <w:ind w:left="87" w:hanging="142"/>
              <w:jc w:val="both"/>
              <w:rPr>
                <w:rFonts w:ascii="Times New Roman" w:hAnsi="Times New Roman" w:cs="Times New Roman"/>
              </w:rPr>
            </w:pPr>
            <w:r w:rsidRPr="00705ED5">
              <w:rPr>
                <w:rFonts w:ascii="Times New Roman" w:hAnsi="Times New Roman" w:cs="Times New Roman"/>
              </w:rPr>
              <w:t>The output is broadcast or published by a local, national or international news outlet of recognised standing, and which subscribes to a journalistic code of ethics;</w:t>
            </w:r>
          </w:p>
          <w:p w:rsidR="00A63190" w:rsidRPr="00705ED5" w:rsidRDefault="00A63190" w:rsidP="00705ED5">
            <w:pPr>
              <w:numPr>
                <w:ilvl w:val="0"/>
                <w:numId w:val="15"/>
              </w:numPr>
              <w:ind w:left="87" w:hanging="142"/>
              <w:jc w:val="both"/>
              <w:rPr>
                <w:rFonts w:ascii="Times New Roman" w:hAnsi="Times New Roman" w:cs="Times New Roman"/>
              </w:rPr>
            </w:pPr>
            <w:r w:rsidRPr="00705ED5">
              <w:rPr>
                <w:rFonts w:ascii="Times New Roman" w:hAnsi="Times New Roman" w:cs="Times New Roman"/>
              </w:rPr>
              <w:t>It is of appropriate length and demonstrates new research insights;</w:t>
            </w:r>
          </w:p>
          <w:p w:rsidR="00436092" w:rsidRPr="00A63190" w:rsidRDefault="00A63190" w:rsidP="00705ED5">
            <w:pPr>
              <w:numPr>
                <w:ilvl w:val="0"/>
                <w:numId w:val="15"/>
              </w:numPr>
              <w:ind w:left="87" w:hanging="142"/>
              <w:jc w:val="both"/>
              <w:rPr>
                <w:rFonts w:ascii="Times New Roman" w:hAnsi="Times New Roman" w:cs="Times New Roman"/>
              </w:rPr>
            </w:pPr>
            <w:r w:rsidRPr="00705ED5">
              <w:rPr>
                <w:rFonts w:ascii="Times New Roman" w:hAnsi="Times New Roman" w:cs="Times New Roman"/>
              </w:rPr>
              <w:t>It has substantial exposure and breaks new news, leading to republication and uptake by other news outlets.</w:t>
            </w:r>
          </w:p>
        </w:tc>
      </w:tr>
      <w:tr w:rsidR="003D004A" w:rsidRPr="007743CF" w:rsidTr="00DF2D91">
        <w:tc>
          <w:tcPr>
            <w:tcW w:w="13948" w:type="dxa"/>
            <w:gridSpan w:val="3"/>
          </w:tcPr>
          <w:p w:rsidR="003D004A" w:rsidRPr="007743CF" w:rsidRDefault="003D004A" w:rsidP="00013481">
            <w:pPr>
              <w:pStyle w:val="ListParagraph"/>
              <w:numPr>
                <w:ilvl w:val="0"/>
                <w:numId w:val="37"/>
              </w:numPr>
              <w:jc w:val="center"/>
              <w:rPr>
                <w:rFonts w:ascii="Times New Roman" w:hAnsi="Times New Roman" w:cs="Times New Roman"/>
                <w:b/>
              </w:rPr>
            </w:pPr>
            <w:r w:rsidRPr="007743CF">
              <w:rPr>
                <w:rFonts w:ascii="Times New Roman" w:hAnsi="Times New Roman" w:cs="Times New Roman"/>
                <w:b/>
              </w:rPr>
              <w:t>DESIGN</w:t>
            </w:r>
          </w:p>
        </w:tc>
      </w:tr>
      <w:tr w:rsidR="003D004A" w:rsidRPr="007743CF" w:rsidTr="00DF2D91">
        <w:tc>
          <w:tcPr>
            <w:tcW w:w="4649" w:type="dxa"/>
          </w:tcPr>
          <w:p w:rsidR="00607670" w:rsidRPr="007743CF" w:rsidRDefault="003D004A" w:rsidP="00DF2D91">
            <w:pPr>
              <w:jc w:val="both"/>
              <w:rPr>
                <w:rFonts w:ascii="Times New Roman" w:hAnsi="Times New Roman" w:cs="Times New Roman"/>
                <w:b/>
              </w:rPr>
            </w:pPr>
            <w:r w:rsidRPr="007743CF">
              <w:rPr>
                <w:rFonts w:ascii="Times New Roman" w:hAnsi="Times New Roman" w:cs="Times New Roman"/>
                <w:b/>
              </w:rPr>
              <w:t xml:space="preserve">Design work </w:t>
            </w:r>
            <w:r w:rsidR="00607670">
              <w:rPr>
                <w:rFonts w:ascii="Times New Roman" w:hAnsi="Times New Roman" w:cs="Times New Roman"/>
                <w:b/>
              </w:rPr>
              <w:t xml:space="preserve">encompasses the following design discipline, architectural, built environment, communication, fashion, graphic, industrial, information, interior, jewellery, landscape, multimedia and textile. </w:t>
            </w:r>
          </w:p>
        </w:tc>
        <w:tc>
          <w:tcPr>
            <w:tcW w:w="4649" w:type="dxa"/>
          </w:tcPr>
          <w:p w:rsidR="003D004A" w:rsidRPr="007743CF" w:rsidRDefault="003D004A" w:rsidP="00013481">
            <w:pPr>
              <w:pStyle w:val="ListParagraph"/>
              <w:numPr>
                <w:ilvl w:val="0"/>
                <w:numId w:val="18"/>
              </w:numPr>
              <w:ind w:left="58" w:hanging="153"/>
              <w:jc w:val="both"/>
              <w:rPr>
                <w:rFonts w:ascii="Times New Roman" w:hAnsi="Times New Roman" w:cs="Times New Roman"/>
              </w:rPr>
            </w:pPr>
            <w:r>
              <w:rPr>
                <w:rFonts w:ascii="Times New Roman" w:hAnsi="Times New Roman" w:cs="Times New Roman"/>
              </w:rPr>
              <w:t xml:space="preserve">A </w:t>
            </w:r>
            <w:r w:rsidRPr="007743CF">
              <w:rPr>
                <w:rFonts w:ascii="Times New Roman" w:hAnsi="Times New Roman" w:cs="Times New Roman"/>
              </w:rPr>
              <w:t xml:space="preserve">design project of acceptable scale and complexity at the initiative of the designer to a perceived need or opportunity. </w:t>
            </w:r>
          </w:p>
          <w:p w:rsidR="00E85933" w:rsidRDefault="003D004A" w:rsidP="00E85933">
            <w:pPr>
              <w:pStyle w:val="ListParagraph"/>
              <w:numPr>
                <w:ilvl w:val="0"/>
                <w:numId w:val="18"/>
              </w:numPr>
              <w:ind w:left="58" w:hanging="153"/>
              <w:jc w:val="both"/>
              <w:rPr>
                <w:rFonts w:ascii="Times New Roman" w:hAnsi="Times New Roman" w:cs="Times New Roman"/>
              </w:rPr>
            </w:pPr>
            <w:r w:rsidRPr="007743CF">
              <w:rPr>
                <w:rFonts w:ascii="Times New Roman" w:hAnsi="Times New Roman" w:cs="Times New Roman"/>
              </w:rPr>
              <w:t>Portfolio of at least three related design projects of acceptable scale and complexity generated at the initiative of the designer to a perceived need or opportunity.</w:t>
            </w:r>
          </w:p>
          <w:p w:rsidR="00E20163" w:rsidRPr="00E85933" w:rsidRDefault="003D004A" w:rsidP="00E85933">
            <w:pPr>
              <w:pStyle w:val="ListParagraph"/>
              <w:numPr>
                <w:ilvl w:val="0"/>
                <w:numId w:val="18"/>
              </w:numPr>
              <w:ind w:left="58" w:hanging="153"/>
              <w:jc w:val="both"/>
              <w:rPr>
                <w:rFonts w:ascii="Times New Roman" w:hAnsi="Times New Roman" w:cs="Times New Roman"/>
              </w:rPr>
            </w:pPr>
            <w:r w:rsidRPr="00E85933">
              <w:rPr>
                <w:rFonts w:ascii="Times New Roman" w:hAnsi="Times New Roman" w:cs="Times New Roman"/>
              </w:rPr>
              <w:t xml:space="preserve">The work must be recognised as innovative. Design projects should lead to new or improved </w:t>
            </w:r>
            <w:r w:rsidRPr="00E85933">
              <w:rPr>
                <w:rFonts w:ascii="Times New Roman" w:hAnsi="Times New Roman" w:cs="Times New Roman"/>
              </w:rPr>
              <w:lastRenderedPageBreak/>
              <w:t xml:space="preserve">insights, solutions, devices, products, processes or uses. </w:t>
            </w:r>
          </w:p>
          <w:p w:rsidR="00E20163" w:rsidRDefault="00E20163" w:rsidP="00013481">
            <w:pPr>
              <w:pStyle w:val="ListParagraph"/>
              <w:numPr>
                <w:ilvl w:val="0"/>
                <w:numId w:val="18"/>
              </w:numPr>
              <w:ind w:left="58" w:hanging="153"/>
              <w:jc w:val="both"/>
              <w:rPr>
                <w:rFonts w:ascii="Times New Roman" w:hAnsi="Times New Roman" w:cs="Times New Roman"/>
              </w:rPr>
            </w:pPr>
            <w:r>
              <w:rPr>
                <w:rFonts w:ascii="Times New Roman" w:hAnsi="Times New Roman" w:cs="Times New Roman"/>
              </w:rPr>
              <w:t>Attributable design standards or other standards, codes of practice, or design guidelines.</w:t>
            </w:r>
          </w:p>
          <w:p w:rsidR="00E20163" w:rsidRPr="004957E7" w:rsidRDefault="00E20163" w:rsidP="004957E7">
            <w:pPr>
              <w:pStyle w:val="ListParagraph"/>
              <w:numPr>
                <w:ilvl w:val="0"/>
                <w:numId w:val="18"/>
              </w:numPr>
              <w:ind w:left="58" w:hanging="153"/>
              <w:jc w:val="both"/>
              <w:rPr>
                <w:rFonts w:ascii="Times New Roman" w:hAnsi="Times New Roman" w:cs="Times New Roman"/>
              </w:rPr>
            </w:pPr>
          </w:p>
          <w:p w:rsidR="003D004A" w:rsidRPr="009B6940" w:rsidRDefault="003D004A" w:rsidP="00013481">
            <w:pPr>
              <w:pStyle w:val="ListParagraph"/>
              <w:numPr>
                <w:ilvl w:val="0"/>
                <w:numId w:val="17"/>
              </w:numPr>
              <w:ind w:left="87" w:hanging="153"/>
              <w:jc w:val="both"/>
              <w:rPr>
                <w:rFonts w:ascii="Times New Roman" w:hAnsi="Times New Roman" w:cs="Times New Roman"/>
              </w:rPr>
            </w:pPr>
            <w:r w:rsidRPr="007743CF">
              <w:rPr>
                <w:rFonts w:ascii="Times New Roman" w:hAnsi="Times New Roman" w:cs="Times New Roman"/>
              </w:rPr>
              <w:t>Presented in portfolio/catalogue format OR thro</w:t>
            </w:r>
            <w:r>
              <w:rPr>
                <w:rFonts w:ascii="Times New Roman" w:hAnsi="Times New Roman" w:cs="Times New Roman"/>
              </w:rPr>
              <w:t xml:space="preserve">ugh a solo exhibition/show in an appropriate </w:t>
            </w:r>
            <w:r w:rsidRPr="007743CF">
              <w:rPr>
                <w:rFonts w:ascii="Times New Roman" w:hAnsi="Times New Roman" w:cs="Times New Roman"/>
              </w:rPr>
              <w:t>public venue/platform</w:t>
            </w:r>
            <w:r w:rsidR="00A33E4F">
              <w:rPr>
                <w:rFonts w:ascii="Times New Roman" w:hAnsi="Times New Roman" w:cs="Times New Roman"/>
              </w:rPr>
              <w:t xml:space="preserve"> and demonstrate a higher level of complexity</w:t>
            </w:r>
          </w:p>
          <w:p w:rsidR="003D004A" w:rsidRPr="007743CF" w:rsidRDefault="003D004A" w:rsidP="00DF2D91">
            <w:pPr>
              <w:ind w:left="58" w:hanging="153"/>
              <w:jc w:val="both"/>
              <w:rPr>
                <w:rFonts w:ascii="Times New Roman" w:hAnsi="Times New Roman" w:cs="Times New Roman"/>
              </w:rPr>
            </w:pPr>
          </w:p>
          <w:p w:rsidR="003D004A" w:rsidRPr="009B6940" w:rsidRDefault="003D004A" w:rsidP="00DF2D91">
            <w:pPr>
              <w:jc w:val="both"/>
              <w:rPr>
                <w:rFonts w:ascii="Times New Roman" w:hAnsi="Times New Roman" w:cs="Times New Roman"/>
              </w:rPr>
            </w:pPr>
          </w:p>
        </w:tc>
        <w:tc>
          <w:tcPr>
            <w:tcW w:w="4650" w:type="dxa"/>
          </w:tcPr>
          <w:p w:rsidR="003D004A" w:rsidRPr="007743CF" w:rsidRDefault="003D004A" w:rsidP="00013481">
            <w:pPr>
              <w:pStyle w:val="ListParagraph"/>
              <w:numPr>
                <w:ilvl w:val="0"/>
                <w:numId w:val="17"/>
              </w:numPr>
              <w:ind w:left="87" w:hanging="153"/>
              <w:jc w:val="both"/>
              <w:rPr>
                <w:rFonts w:ascii="Times New Roman" w:hAnsi="Times New Roman" w:cs="Times New Roman"/>
              </w:rPr>
            </w:pPr>
            <w:r w:rsidRPr="007743CF">
              <w:rPr>
                <w:rFonts w:ascii="Times New Roman" w:hAnsi="Times New Roman" w:cs="Times New Roman"/>
              </w:rPr>
              <w:lastRenderedPageBreak/>
              <w:t>Body of design work of a</w:t>
            </w:r>
            <w:r>
              <w:rPr>
                <w:rFonts w:ascii="Times New Roman" w:hAnsi="Times New Roman" w:cs="Times New Roman"/>
              </w:rPr>
              <w:t xml:space="preserve">cceptable scale and complexity </w:t>
            </w:r>
            <w:r w:rsidRPr="007743CF">
              <w:rPr>
                <w:rFonts w:ascii="Times New Roman" w:hAnsi="Times New Roman" w:cs="Times New Roman"/>
              </w:rPr>
              <w:t xml:space="preserve">at the initiative of the designer to a perceived need or opportunity. </w:t>
            </w:r>
          </w:p>
          <w:p w:rsidR="003D004A" w:rsidRDefault="003D004A" w:rsidP="00013481">
            <w:pPr>
              <w:pStyle w:val="ListParagraph"/>
              <w:numPr>
                <w:ilvl w:val="0"/>
                <w:numId w:val="17"/>
              </w:numPr>
              <w:ind w:left="87" w:hanging="153"/>
              <w:jc w:val="both"/>
              <w:rPr>
                <w:rFonts w:ascii="Times New Roman" w:hAnsi="Times New Roman" w:cs="Times New Roman"/>
              </w:rPr>
            </w:pPr>
            <w:r w:rsidRPr="007743CF">
              <w:rPr>
                <w:rFonts w:ascii="Times New Roman" w:hAnsi="Times New Roman" w:cs="Times New Roman"/>
              </w:rPr>
              <w:t xml:space="preserve">Presented in portfolio/catalogue format OR through a solo exhibition/show in a reputable gallery or other discipline appropriate public venue/platform. </w:t>
            </w:r>
          </w:p>
          <w:p w:rsidR="003D004A" w:rsidRPr="007743CF" w:rsidRDefault="003D004A" w:rsidP="00013481">
            <w:pPr>
              <w:pStyle w:val="ListParagraph"/>
              <w:numPr>
                <w:ilvl w:val="0"/>
                <w:numId w:val="17"/>
              </w:numPr>
              <w:ind w:left="87" w:hanging="153"/>
              <w:jc w:val="both"/>
              <w:rPr>
                <w:rFonts w:ascii="Times New Roman" w:hAnsi="Times New Roman" w:cs="Times New Roman"/>
              </w:rPr>
            </w:pPr>
            <w:r w:rsidRPr="00EC7E68">
              <w:rPr>
                <w:rFonts w:ascii="Times New Roman" w:hAnsi="Times New Roman" w:cs="Times New Roman"/>
              </w:rPr>
              <w:t>The work must contribute to fresh understanding and stylistic, thematic or conceptual innovation.</w:t>
            </w:r>
          </w:p>
          <w:p w:rsidR="003D004A" w:rsidRPr="00CE3D8C" w:rsidRDefault="003D004A" w:rsidP="00013481">
            <w:pPr>
              <w:pStyle w:val="ListParagraph"/>
              <w:numPr>
                <w:ilvl w:val="0"/>
                <w:numId w:val="17"/>
              </w:numPr>
              <w:ind w:left="87" w:hanging="153"/>
              <w:jc w:val="both"/>
              <w:rPr>
                <w:rFonts w:ascii="Times New Roman" w:hAnsi="Times New Roman" w:cs="Times New Roman"/>
              </w:rPr>
            </w:pPr>
            <w:r w:rsidRPr="00CE3D8C">
              <w:rPr>
                <w:rFonts w:ascii="Times New Roman" w:hAnsi="Times New Roman" w:cs="Times New Roman"/>
              </w:rPr>
              <w:t>Universally adaptable design or features</w:t>
            </w:r>
            <w:r>
              <w:rPr>
                <w:rFonts w:ascii="Times New Roman" w:hAnsi="Times New Roman" w:cs="Times New Roman"/>
              </w:rPr>
              <w:t>.</w:t>
            </w:r>
          </w:p>
          <w:p w:rsidR="003D004A" w:rsidRDefault="003D004A" w:rsidP="00013481">
            <w:pPr>
              <w:pStyle w:val="ListParagraph"/>
              <w:numPr>
                <w:ilvl w:val="0"/>
                <w:numId w:val="17"/>
              </w:numPr>
              <w:ind w:left="87" w:hanging="153"/>
              <w:jc w:val="both"/>
              <w:rPr>
                <w:rFonts w:ascii="Times New Roman" w:hAnsi="Times New Roman" w:cs="Times New Roman"/>
              </w:rPr>
            </w:pPr>
            <w:r w:rsidRPr="00CE3D8C">
              <w:rPr>
                <w:rFonts w:ascii="Times New Roman" w:hAnsi="Times New Roman" w:cs="Times New Roman"/>
              </w:rPr>
              <w:lastRenderedPageBreak/>
              <w:t>Reviewed in international literature</w:t>
            </w:r>
            <w:r>
              <w:rPr>
                <w:rFonts w:ascii="Times New Roman" w:hAnsi="Times New Roman" w:cs="Times New Roman"/>
              </w:rPr>
              <w:t>.</w:t>
            </w:r>
          </w:p>
          <w:p w:rsidR="003D004A" w:rsidRDefault="003D004A" w:rsidP="00013481">
            <w:pPr>
              <w:pStyle w:val="ListParagraph"/>
              <w:numPr>
                <w:ilvl w:val="0"/>
                <w:numId w:val="17"/>
              </w:numPr>
              <w:ind w:left="87" w:hanging="153"/>
              <w:jc w:val="both"/>
              <w:rPr>
                <w:rFonts w:ascii="Times New Roman" w:hAnsi="Times New Roman" w:cs="Times New Roman"/>
              </w:rPr>
            </w:pPr>
            <w:r w:rsidRPr="008E1FE7">
              <w:rPr>
                <w:rFonts w:ascii="Times New Roman" w:hAnsi="Times New Roman" w:cs="Times New Roman"/>
              </w:rPr>
              <w:t xml:space="preserve">The work must be recognised as innovative. Design projects should lead to new or improved insights, solutions, devices, products, processes or uses. </w:t>
            </w:r>
          </w:p>
          <w:p w:rsidR="00E85933" w:rsidRDefault="00CE5214" w:rsidP="00E85933">
            <w:pPr>
              <w:pStyle w:val="ListParagraph"/>
              <w:numPr>
                <w:ilvl w:val="0"/>
                <w:numId w:val="17"/>
              </w:numPr>
              <w:ind w:left="87" w:hanging="153"/>
              <w:jc w:val="both"/>
              <w:rPr>
                <w:rFonts w:ascii="Times New Roman" w:hAnsi="Times New Roman" w:cs="Times New Roman"/>
              </w:rPr>
            </w:pPr>
            <w:r>
              <w:rPr>
                <w:rFonts w:ascii="Times New Roman" w:hAnsi="Times New Roman" w:cs="Times New Roman"/>
              </w:rPr>
              <w:t>Outputs that meet the standard of the genre or medium that has an appropriate definition of research.</w:t>
            </w:r>
          </w:p>
          <w:p w:rsidR="00F01016" w:rsidRPr="00E85933" w:rsidRDefault="00E81F95" w:rsidP="00E85933">
            <w:pPr>
              <w:pStyle w:val="ListParagraph"/>
              <w:numPr>
                <w:ilvl w:val="0"/>
                <w:numId w:val="17"/>
              </w:numPr>
              <w:ind w:left="87" w:hanging="153"/>
              <w:jc w:val="both"/>
              <w:rPr>
                <w:rFonts w:ascii="Times New Roman" w:hAnsi="Times New Roman" w:cs="Times New Roman"/>
              </w:rPr>
            </w:pPr>
            <w:r w:rsidRPr="00E85933">
              <w:rPr>
                <w:rFonts w:ascii="Times New Roman" w:hAnsi="Times New Roman" w:cs="Times New Roman"/>
              </w:rPr>
              <w:t xml:space="preserve">The work must have an incorporation of appropriate practice of the genre, history and theory, </w:t>
            </w:r>
          </w:p>
          <w:p w:rsidR="00F01016" w:rsidRPr="00E968CD" w:rsidRDefault="00F01016" w:rsidP="00E968CD">
            <w:pPr>
              <w:pStyle w:val="ListParagraph"/>
              <w:numPr>
                <w:ilvl w:val="0"/>
                <w:numId w:val="17"/>
              </w:numPr>
              <w:ind w:left="87" w:hanging="153"/>
              <w:jc w:val="both"/>
              <w:rPr>
                <w:rFonts w:ascii="Times New Roman" w:hAnsi="Times New Roman" w:cs="Times New Roman"/>
              </w:rPr>
            </w:pPr>
            <w:r w:rsidRPr="00E968CD">
              <w:rPr>
                <w:rFonts w:ascii="Times New Roman" w:hAnsi="Times New Roman" w:cs="Times New Roman"/>
              </w:rPr>
              <w:t xml:space="preserve">The Submission must demonstrate the methods of making, representation, interrogation </w:t>
            </w:r>
            <w:r w:rsidR="006774C3">
              <w:rPr>
                <w:rFonts w:ascii="Times New Roman" w:hAnsi="Times New Roman" w:cs="Times New Roman"/>
              </w:rPr>
              <w:t xml:space="preserve">and interpretation as integral parts to their production. </w:t>
            </w:r>
          </w:p>
          <w:p w:rsidR="003D004A" w:rsidRPr="00CE3D8C" w:rsidRDefault="003D004A" w:rsidP="00013481">
            <w:pPr>
              <w:pStyle w:val="ListParagraph"/>
              <w:numPr>
                <w:ilvl w:val="0"/>
                <w:numId w:val="17"/>
              </w:numPr>
              <w:ind w:left="87" w:hanging="153"/>
              <w:jc w:val="both"/>
              <w:rPr>
                <w:rFonts w:ascii="Times New Roman" w:hAnsi="Times New Roman" w:cs="Times New Roman"/>
              </w:rPr>
            </w:pPr>
            <w:r w:rsidRPr="00CE3D8C">
              <w:rPr>
                <w:rFonts w:ascii="Times New Roman" w:hAnsi="Times New Roman" w:cs="Times New Roman"/>
              </w:rPr>
              <w:t>Must have physical form, i.e. not just plans or drawings, perhaps a prototype</w:t>
            </w:r>
            <w:r>
              <w:rPr>
                <w:rFonts w:ascii="Times New Roman" w:hAnsi="Times New Roman" w:cs="Times New Roman"/>
              </w:rPr>
              <w:t xml:space="preserve"> where appropriate.</w:t>
            </w:r>
          </w:p>
          <w:p w:rsidR="003D004A" w:rsidRPr="005C180D" w:rsidRDefault="003D004A" w:rsidP="00DF2D91">
            <w:pPr>
              <w:jc w:val="both"/>
              <w:rPr>
                <w:rFonts w:ascii="Times New Roman" w:hAnsi="Times New Roman" w:cs="Times New Roman"/>
              </w:rPr>
            </w:pPr>
          </w:p>
        </w:tc>
      </w:tr>
      <w:tr w:rsidR="003D004A" w:rsidRPr="007743CF" w:rsidTr="00DF2D91">
        <w:tc>
          <w:tcPr>
            <w:tcW w:w="13948" w:type="dxa"/>
            <w:gridSpan w:val="3"/>
          </w:tcPr>
          <w:p w:rsidR="003D004A" w:rsidRPr="007743CF" w:rsidRDefault="003D004A" w:rsidP="00013481">
            <w:pPr>
              <w:pStyle w:val="ListParagraph"/>
              <w:numPr>
                <w:ilvl w:val="0"/>
                <w:numId w:val="37"/>
              </w:numPr>
              <w:jc w:val="center"/>
              <w:rPr>
                <w:rFonts w:ascii="Times New Roman" w:hAnsi="Times New Roman" w:cs="Times New Roman"/>
              </w:rPr>
            </w:pPr>
            <w:r w:rsidRPr="007743CF">
              <w:rPr>
                <w:rFonts w:ascii="Times New Roman" w:hAnsi="Times New Roman" w:cs="Times New Roman"/>
                <w:b/>
              </w:rPr>
              <w:lastRenderedPageBreak/>
              <w:t>LITERARY ARTS</w:t>
            </w:r>
          </w:p>
        </w:tc>
      </w:tr>
      <w:tr w:rsidR="003D004A" w:rsidRPr="007743CF" w:rsidTr="00DF2D91">
        <w:tc>
          <w:tcPr>
            <w:tcW w:w="4649" w:type="dxa"/>
          </w:tcPr>
          <w:p w:rsidR="003D004A" w:rsidRPr="007743CF" w:rsidRDefault="003D004A" w:rsidP="00DF2D91">
            <w:pPr>
              <w:jc w:val="both"/>
              <w:rPr>
                <w:rFonts w:ascii="Times New Roman" w:hAnsi="Times New Roman" w:cs="Times New Roman"/>
                <w:b/>
                <w:lang w:val="en-GB"/>
              </w:rPr>
            </w:pPr>
            <w:r w:rsidRPr="007743CF">
              <w:rPr>
                <w:rFonts w:ascii="Times New Roman" w:hAnsi="Times New Roman" w:cs="Times New Roman"/>
                <w:b/>
                <w:lang w:val="en-GB"/>
              </w:rPr>
              <w:t>Novels, Novellas and Short Stories</w:t>
            </w:r>
          </w:p>
          <w:p w:rsidR="003D004A" w:rsidRPr="007743CF" w:rsidRDefault="003D004A" w:rsidP="00DF2D91">
            <w:pPr>
              <w:jc w:val="both"/>
              <w:rPr>
                <w:rFonts w:ascii="Times New Roman" w:hAnsi="Times New Roman" w:cs="Times New Roman"/>
              </w:rPr>
            </w:pPr>
          </w:p>
        </w:tc>
        <w:tc>
          <w:tcPr>
            <w:tcW w:w="4649" w:type="dxa"/>
          </w:tcPr>
          <w:p w:rsidR="003D004A" w:rsidRPr="00246012" w:rsidRDefault="003D004A" w:rsidP="00013481">
            <w:pPr>
              <w:pStyle w:val="ListParagraph"/>
              <w:numPr>
                <w:ilvl w:val="0"/>
                <w:numId w:val="26"/>
              </w:numPr>
              <w:ind w:left="200" w:hanging="237"/>
              <w:jc w:val="both"/>
              <w:rPr>
                <w:rFonts w:ascii="Times New Roman" w:hAnsi="Times New Roman" w:cs="Times New Roman"/>
              </w:rPr>
            </w:pPr>
            <w:r w:rsidRPr="007743CF">
              <w:rPr>
                <w:rFonts w:ascii="Times New Roman" w:hAnsi="Times New Roman" w:cs="Times New Roman"/>
                <w:lang w:val="en-GB"/>
              </w:rPr>
              <w:t>A novel, novella or collection of short stories that can be demonstrated to be especially substantive, compelling and/or complex in terms of its form and content</w:t>
            </w:r>
            <w:r>
              <w:rPr>
                <w:rFonts w:ascii="Times New Roman" w:hAnsi="Times New Roman" w:cs="Times New Roman"/>
                <w:lang w:val="en-GB"/>
              </w:rPr>
              <w:t xml:space="preserve"> and provide new creative insights.</w:t>
            </w:r>
          </w:p>
          <w:p w:rsidR="00773E31" w:rsidRPr="00246012" w:rsidRDefault="001C26EC" w:rsidP="00013481">
            <w:pPr>
              <w:pStyle w:val="ListParagraph"/>
              <w:numPr>
                <w:ilvl w:val="0"/>
                <w:numId w:val="26"/>
              </w:numPr>
              <w:ind w:left="200" w:hanging="237"/>
              <w:jc w:val="both"/>
              <w:rPr>
                <w:rFonts w:ascii="Times New Roman" w:hAnsi="Times New Roman" w:cs="Times New Roman"/>
              </w:rPr>
            </w:pPr>
            <w:r>
              <w:rPr>
                <w:rFonts w:ascii="Times New Roman" w:hAnsi="Times New Roman" w:cs="Times New Roman"/>
                <w:lang w:val="en-GB"/>
              </w:rPr>
              <w:t>A novel, novella or collection of short stories that poses literary merit and language that foregrounds literariness.</w:t>
            </w:r>
          </w:p>
          <w:p w:rsidR="001C26EC" w:rsidRPr="00F238F9" w:rsidRDefault="007439F4" w:rsidP="00013481">
            <w:pPr>
              <w:pStyle w:val="ListParagraph"/>
              <w:numPr>
                <w:ilvl w:val="0"/>
                <w:numId w:val="26"/>
              </w:numPr>
              <w:ind w:left="200" w:hanging="237"/>
              <w:jc w:val="both"/>
              <w:rPr>
                <w:rFonts w:ascii="Times New Roman" w:hAnsi="Times New Roman" w:cs="Times New Roman"/>
              </w:rPr>
            </w:pPr>
            <w:r>
              <w:rPr>
                <w:rFonts w:ascii="Times New Roman" w:hAnsi="Times New Roman" w:cs="Times New Roman"/>
              </w:rPr>
              <w:t xml:space="preserve">A novel, novella or collection of short stories that contributes to the advancement of knowledge, shows originality and scholarly rigor.  </w:t>
            </w:r>
          </w:p>
          <w:p w:rsidR="003D004A" w:rsidRPr="007743CF" w:rsidRDefault="003D004A" w:rsidP="00DF2D91">
            <w:pPr>
              <w:pStyle w:val="ListParagraph"/>
              <w:ind w:left="200"/>
              <w:jc w:val="both"/>
              <w:rPr>
                <w:rFonts w:ascii="Times New Roman" w:hAnsi="Times New Roman" w:cs="Times New Roman"/>
              </w:rPr>
            </w:pPr>
            <w:r>
              <w:rPr>
                <w:rFonts w:ascii="Times New Roman" w:hAnsi="Times New Roman" w:cs="Times New Roman"/>
                <w:lang w:val="en-GB"/>
              </w:rPr>
              <w:t xml:space="preserve"> </w:t>
            </w:r>
          </w:p>
        </w:tc>
        <w:tc>
          <w:tcPr>
            <w:tcW w:w="4650" w:type="dxa"/>
          </w:tcPr>
          <w:p w:rsidR="003D004A" w:rsidRPr="00246012" w:rsidRDefault="003D004A" w:rsidP="00013481">
            <w:pPr>
              <w:pStyle w:val="ListParagraph"/>
              <w:numPr>
                <w:ilvl w:val="0"/>
                <w:numId w:val="25"/>
              </w:numPr>
              <w:ind w:left="87" w:hanging="153"/>
              <w:jc w:val="both"/>
              <w:rPr>
                <w:rFonts w:ascii="Times New Roman" w:hAnsi="Times New Roman" w:cs="Times New Roman"/>
              </w:rPr>
            </w:pPr>
            <w:r w:rsidRPr="007743CF">
              <w:rPr>
                <w:rFonts w:ascii="Times New Roman" w:hAnsi="Times New Roman" w:cs="Times New Roman"/>
                <w:lang w:val="en-GB"/>
              </w:rPr>
              <w:t>A novel, novella or collection of short stories that can be demonstrated to be especially substantive, compelling and/or complex in terms of its form and content</w:t>
            </w:r>
            <w:r w:rsidRPr="00E41C10">
              <w:rPr>
                <w:rFonts w:ascii="Times New Roman" w:hAnsi="Times New Roman" w:cs="Times New Roman"/>
                <w:lang w:val="en-GB"/>
              </w:rPr>
              <w:t xml:space="preserve"> and provide new creative insights.</w:t>
            </w:r>
          </w:p>
          <w:p w:rsidR="001C26EC" w:rsidRPr="00E41C10" w:rsidRDefault="001C26EC" w:rsidP="00013481">
            <w:pPr>
              <w:pStyle w:val="ListParagraph"/>
              <w:numPr>
                <w:ilvl w:val="0"/>
                <w:numId w:val="25"/>
              </w:numPr>
              <w:ind w:left="87" w:hanging="153"/>
              <w:jc w:val="both"/>
              <w:rPr>
                <w:rFonts w:ascii="Times New Roman" w:hAnsi="Times New Roman" w:cs="Times New Roman"/>
              </w:rPr>
            </w:pPr>
            <w:r>
              <w:rPr>
                <w:rFonts w:ascii="Times New Roman" w:hAnsi="Times New Roman" w:cs="Times New Roman"/>
              </w:rPr>
              <w:t>Works that have been published by a reputable publisher.</w:t>
            </w:r>
          </w:p>
          <w:p w:rsidR="003D004A" w:rsidRPr="004957E7" w:rsidRDefault="003D004A" w:rsidP="00013481">
            <w:pPr>
              <w:pStyle w:val="ListParagraph"/>
              <w:numPr>
                <w:ilvl w:val="0"/>
                <w:numId w:val="25"/>
              </w:numPr>
              <w:ind w:left="87" w:hanging="153"/>
              <w:jc w:val="both"/>
              <w:rPr>
                <w:rFonts w:ascii="Times New Roman" w:hAnsi="Times New Roman" w:cs="Times New Roman"/>
              </w:rPr>
            </w:pPr>
            <w:r>
              <w:rPr>
                <w:rFonts w:ascii="Times New Roman" w:hAnsi="Times New Roman" w:cs="Times New Roman"/>
                <w:lang w:val="en-GB"/>
              </w:rPr>
              <w:t>T</w:t>
            </w:r>
            <w:r w:rsidRPr="007743CF">
              <w:rPr>
                <w:rFonts w:ascii="Times New Roman" w:hAnsi="Times New Roman" w:cs="Times New Roman"/>
                <w:lang w:val="en-GB"/>
              </w:rPr>
              <w:t>he output</w:t>
            </w:r>
            <w:r>
              <w:rPr>
                <w:rFonts w:ascii="Times New Roman" w:hAnsi="Times New Roman" w:cs="Times New Roman"/>
                <w:lang w:val="en-GB"/>
              </w:rPr>
              <w:t xml:space="preserve"> that</w:t>
            </w:r>
            <w:r w:rsidRPr="007743CF">
              <w:rPr>
                <w:rFonts w:ascii="Times New Roman" w:hAnsi="Times New Roman" w:cs="Times New Roman"/>
                <w:lang w:val="en-GB"/>
              </w:rPr>
              <w:t xml:space="preserve"> can be demonstrated to have involved the author in a number of public lectures, colloquia and other engagements of a scholarly nature.</w:t>
            </w:r>
          </w:p>
          <w:p w:rsidR="007439F4" w:rsidRPr="007743CF" w:rsidRDefault="007439F4" w:rsidP="00013481">
            <w:pPr>
              <w:pStyle w:val="ListParagraph"/>
              <w:numPr>
                <w:ilvl w:val="0"/>
                <w:numId w:val="25"/>
              </w:numPr>
              <w:ind w:left="87" w:hanging="153"/>
              <w:jc w:val="both"/>
              <w:rPr>
                <w:rFonts w:ascii="Times New Roman" w:hAnsi="Times New Roman" w:cs="Times New Roman"/>
              </w:rPr>
            </w:pPr>
            <w:r>
              <w:rPr>
                <w:rFonts w:ascii="Times New Roman" w:hAnsi="Times New Roman" w:cs="Times New Roman"/>
              </w:rPr>
              <w:t>All submitted works should be made publicly available so that reviewers can access it.</w:t>
            </w:r>
          </w:p>
        </w:tc>
      </w:tr>
      <w:tr w:rsidR="003D004A" w:rsidRPr="007743CF" w:rsidTr="00DF2D91">
        <w:tc>
          <w:tcPr>
            <w:tcW w:w="4649" w:type="dxa"/>
          </w:tcPr>
          <w:p w:rsidR="003D004A" w:rsidRPr="007743CF" w:rsidRDefault="003D004A" w:rsidP="00DF2D91">
            <w:pPr>
              <w:jc w:val="both"/>
              <w:rPr>
                <w:rFonts w:ascii="Times New Roman" w:hAnsi="Times New Roman" w:cs="Times New Roman"/>
                <w:lang w:val="en-GB"/>
              </w:rPr>
            </w:pPr>
            <w:r w:rsidRPr="007743CF">
              <w:rPr>
                <w:rFonts w:ascii="Times New Roman" w:hAnsi="Times New Roman" w:cs="Times New Roman"/>
                <w:b/>
                <w:lang w:val="en-GB"/>
              </w:rPr>
              <w:t xml:space="preserve">Poetry </w:t>
            </w:r>
          </w:p>
          <w:p w:rsidR="003D004A" w:rsidRPr="007743CF" w:rsidRDefault="003D004A" w:rsidP="00DF2D91">
            <w:pPr>
              <w:jc w:val="both"/>
              <w:rPr>
                <w:rFonts w:ascii="Times New Roman" w:hAnsi="Times New Roman" w:cs="Times New Roman"/>
              </w:rPr>
            </w:pPr>
          </w:p>
        </w:tc>
        <w:tc>
          <w:tcPr>
            <w:tcW w:w="4649" w:type="dxa"/>
          </w:tcPr>
          <w:p w:rsidR="003D004A" w:rsidRPr="0036192C" w:rsidRDefault="003D004A" w:rsidP="00013481">
            <w:pPr>
              <w:pStyle w:val="ListParagraph"/>
              <w:numPr>
                <w:ilvl w:val="0"/>
                <w:numId w:val="24"/>
              </w:numPr>
              <w:ind w:left="200" w:hanging="237"/>
              <w:jc w:val="both"/>
              <w:rPr>
                <w:rFonts w:ascii="Times New Roman" w:hAnsi="Times New Roman" w:cs="Times New Roman"/>
              </w:rPr>
            </w:pPr>
            <w:r w:rsidRPr="007743CF">
              <w:rPr>
                <w:rFonts w:ascii="Times New Roman" w:hAnsi="Times New Roman" w:cs="Times New Roman"/>
                <w:lang w:val="en-GB"/>
              </w:rPr>
              <w:t>A collection of poetry that can be demonstrated to be especially substantive, compelling and/or complex in terms of its form</w:t>
            </w:r>
            <w:r w:rsidR="00E811F0">
              <w:rPr>
                <w:rFonts w:ascii="Times New Roman" w:hAnsi="Times New Roman" w:cs="Times New Roman"/>
                <w:lang w:val="en-GB"/>
              </w:rPr>
              <w:t xml:space="preserve">, adequate use of </w:t>
            </w:r>
            <w:r w:rsidR="00E811F0">
              <w:rPr>
                <w:rFonts w:ascii="Times New Roman" w:hAnsi="Times New Roman" w:cs="Times New Roman"/>
                <w:lang w:val="en-GB"/>
              </w:rPr>
              <w:lastRenderedPageBreak/>
              <w:t>language</w:t>
            </w:r>
            <w:r w:rsidRPr="007743CF">
              <w:rPr>
                <w:rFonts w:ascii="Times New Roman" w:hAnsi="Times New Roman" w:cs="Times New Roman"/>
                <w:lang w:val="en-GB"/>
              </w:rPr>
              <w:t xml:space="preserve"> and content</w:t>
            </w:r>
            <w:r w:rsidRPr="0036192C">
              <w:rPr>
                <w:rFonts w:ascii="Times New Roman" w:hAnsi="Times New Roman" w:cs="Times New Roman"/>
                <w:lang w:val="en-GB"/>
              </w:rPr>
              <w:t xml:space="preserve"> and provide new creative insights.</w:t>
            </w:r>
          </w:p>
          <w:p w:rsidR="00E811F0" w:rsidRDefault="00E811F0" w:rsidP="00E811F0">
            <w:pPr>
              <w:pStyle w:val="ListParagraph"/>
              <w:numPr>
                <w:ilvl w:val="0"/>
                <w:numId w:val="36"/>
              </w:numPr>
              <w:ind w:left="58" w:hanging="142"/>
              <w:jc w:val="both"/>
              <w:rPr>
                <w:rFonts w:ascii="Times New Roman" w:hAnsi="Times New Roman" w:cs="Times New Roman"/>
              </w:rPr>
            </w:pPr>
            <w:r w:rsidRPr="00CA35C7">
              <w:rPr>
                <w:rFonts w:ascii="Times New Roman" w:hAnsi="Times New Roman" w:cs="Times New Roman"/>
              </w:rPr>
              <w:t>The work contributes to fresh understanding and/or stylistic, thematic or conceptu</w:t>
            </w:r>
            <w:r>
              <w:rPr>
                <w:rFonts w:ascii="Times New Roman" w:hAnsi="Times New Roman" w:cs="Times New Roman"/>
              </w:rPr>
              <w:t>al innovation in the discipline.</w:t>
            </w:r>
          </w:p>
          <w:p w:rsidR="003D015C" w:rsidRPr="00B57A05" w:rsidRDefault="003D015C" w:rsidP="00E811F0">
            <w:pPr>
              <w:pStyle w:val="ListParagraph"/>
              <w:numPr>
                <w:ilvl w:val="0"/>
                <w:numId w:val="36"/>
              </w:numPr>
              <w:ind w:left="58" w:hanging="142"/>
              <w:jc w:val="both"/>
              <w:rPr>
                <w:rFonts w:ascii="Times New Roman" w:hAnsi="Times New Roman" w:cs="Times New Roman"/>
              </w:rPr>
            </w:pPr>
            <w:r>
              <w:rPr>
                <w:rFonts w:ascii="Times New Roman" w:hAnsi="Times New Roman" w:cs="Times New Roman"/>
              </w:rPr>
              <w:t xml:space="preserve">The collection of poetry will be taught and disseminated providing new insight in a variety of non- conventional ways. </w:t>
            </w:r>
          </w:p>
          <w:p w:rsidR="00E811F0" w:rsidRPr="007743CF" w:rsidRDefault="00E811F0" w:rsidP="00DF2D91">
            <w:pPr>
              <w:pStyle w:val="ListParagraph"/>
              <w:ind w:left="200"/>
              <w:jc w:val="both"/>
              <w:rPr>
                <w:rFonts w:ascii="Times New Roman" w:hAnsi="Times New Roman" w:cs="Times New Roman"/>
              </w:rPr>
            </w:pPr>
          </w:p>
        </w:tc>
        <w:tc>
          <w:tcPr>
            <w:tcW w:w="4650" w:type="dxa"/>
          </w:tcPr>
          <w:p w:rsidR="003D004A" w:rsidRPr="0036192C" w:rsidRDefault="003D004A" w:rsidP="00013481">
            <w:pPr>
              <w:pStyle w:val="ListParagraph"/>
              <w:numPr>
                <w:ilvl w:val="0"/>
                <w:numId w:val="23"/>
              </w:numPr>
              <w:ind w:left="87" w:hanging="153"/>
              <w:jc w:val="both"/>
              <w:rPr>
                <w:rFonts w:ascii="Times New Roman" w:hAnsi="Times New Roman" w:cs="Times New Roman"/>
              </w:rPr>
            </w:pPr>
            <w:r w:rsidRPr="007743CF">
              <w:rPr>
                <w:rFonts w:ascii="Times New Roman" w:hAnsi="Times New Roman" w:cs="Times New Roman"/>
                <w:lang w:val="en-GB"/>
              </w:rPr>
              <w:lastRenderedPageBreak/>
              <w:t xml:space="preserve">A collection of poetry that can be demonstrated to be especially substantive, compelling and/or </w:t>
            </w:r>
            <w:r w:rsidRPr="007743CF">
              <w:rPr>
                <w:rFonts w:ascii="Times New Roman" w:hAnsi="Times New Roman" w:cs="Times New Roman"/>
                <w:lang w:val="en-GB"/>
              </w:rPr>
              <w:lastRenderedPageBreak/>
              <w:t>complex in terms of its form and content</w:t>
            </w:r>
            <w:r w:rsidRPr="0036192C">
              <w:rPr>
                <w:rFonts w:ascii="Times New Roman" w:hAnsi="Times New Roman" w:cs="Times New Roman"/>
                <w:lang w:val="en-GB"/>
              </w:rPr>
              <w:t xml:space="preserve"> and provide new creative insights.</w:t>
            </w:r>
          </w:p>
          <w:p w:rsidR="003D004A" w:rsidRPr="007743CF" w:rsidRDefault="003D004A" w:rsidP="00013481">
            <w:pPr>
              <w:pStyle w:val="ListParagraph"/>
              <w:numPr>
                <w:ilvl w:val="0"/>
                <w:numId w:val="23"/>
              </w:numPr>
              <w:ind w:left="87" w:hanging="153"/>
              <w:jc w:val="both"/>
              <w:rPr>
                <w:rFonts w:ascii="Times New Roman" w:hAnsi="Times New Roman" w:cs="Times New Roman"/>
                <w:lang w:val="en-GB"/>
              </w:rPr>
            </w:pPr>
            <w:r>
              <w:rPr>
                <w:rFonts w:ascii="Times New Roman" w:hAnsi="Times New Roman" w:cs="Times New Roman"/>
                <w:lang w:val="en-GB"/>
              </w:rPr>
              <w:t>The collection</w:t>
            </w:r>
            <w:r w:rsidRPr="007743CF">
              <w:rPr>
                <w:rFonts w:ascii="Times New Roman" w:hAnsi="Times New Roman" w:cs="Times New Roman"/>
                <w:lang w:val="en-GB"/>
              </w:rPr>
              <w:t xml:space="preserve"> </w:t>
            </w:r>
            <w:r>
              <w:rPr>
                <w:rFonts w:ascii="Times New Roman" w:hAnsi="Times New Roman" w:cs="Times New Roman"/>
                <w:lang w:val="en-GB"/>
              </w:rPr>
              <w:t xml:space="preserve">that </w:t>
            </w:r>
            <w:r w:rsidRPr="007743CF">
              <w:rPr>
                <w:rFonts w:ascii="Times New Roman" w:hAnsi="Times New Roman" w:cs="Times New Roman"/>
                <w:lang w:val="en-GB"/>
              </w:rPr>
              <w:t xml:space="preserve">can be demonstrated to have involved the author in a number of public lectures, colloquia and other engagements of a scholarly nature. </w:t>
            </w:r>
          </w:p>
          <w:p w:rsidR="003D004A" w:rsidRPr="007743CF" w:rsidRDefault="003D004A" w:rsidP="00DF2D91">
            <w:pPr>
              <w:ind w:left="87"/>
              <w:jc w:val="both"/>
              <w:rPr>
                <w:rFonts w:ascii="Times New Roman" w:hAnsi="Times New Roman" w:cs="Times New Roman"/>
              </w:rPr>
            </w:pPr>
          </w:p>
        </w:tc>
      </w:tr>
      <w:tr w:rsidR="003D004A" w:rsidRPr="007743CF" w:rsidTr="00DF2D91">
        <w:tc>
          <w:tcPr>
            <w:tcW w:w="4649" w:type="dxa"/>
          </w:tcPr>
          <w:p w:rsidR="003D004A" w:rsidRPr="007743CF" w:rsidRDefault="003D004A" w:rsidP="00DF2D91">
            <w:pPr>
              <w:jc w:val="both"/>
              <w:rPr>
                <w:rFonts w:ascii="Times New Roman" w:hAnsi="Times New Roman" w:cs="Times New Roman"/>
                <w:b/>
                <w:lang w:val="en-GB"/>
              </w:rPr>
            </w:pPr>
            <w:r w:rsidRPr="007743CF">
              <w:rPr>
                <w:rFonts w:ascii="Times New Roman" w:hAnsi="Times New Roman" w:cs="Times New Roman"/>
                <w:b/>
                <w:lang w:val="en-GB"/>
              </w:rPr>
              <w:lastRenderedPageBreak/>
              <w:t>Oral Performance and/or Literature</w:t>
            </w:r>
          </w:p>
          <w:p w:rsidR="003D004A" w:rsidRPr="007743CF" w:rsidRDefault="003D004A" w:rsidP="00DF2D91">
            <w:pPr>
              <w:jc w:val="both"/>
              <w:rPr>
                <w:rFonts w:ascii="Times New Roman" w:hAnsi="Times New Roman" w:cs="Times New Roman"/>
              </w:rPr>
            </w:pPr>
          </w:p>
        </w:tc>
        <w:tc>
          <w:tcPr>
            <w:tcW w:w="4649" w:type="dxa"/>
          </w:tcPr>
          <w:p w:rsidR="003D004A" w:rsidRPr="007743CF" w:rsidRDefault="003D004A" w:rsidP="00036CF0">
            <w:pPr>
              <w:pStyle w:val="ListParagraph"/>
              <w:numPr>
                <w:ilvl w:val="0"/>
                <w:numId w:val="22"/>
              </w:numPr>
              <w:spacing w:after="160" w:line="259" w:lineRule="auto"/>
              <w:rPr>
                <w:rFonts w:ascii="Times New Roman" w:hAnsi="Times New Roman" w:cs="Times New Roman"/>
                <w:lang w:val="en-GB"/>
              </w:rPr>
            </w:pPr>
            <w:r w:rsidRPr="007743CF">
              <w:rPr>
                <w:rFonts w:ascii="Times New Roman" w:hAnsi="Times New Roman" w:cs="Times New Roman"/>
                <w:lang w:val="en-GB"/>
              </w:rPr>
              <w:t xml:space="preserve">A collection of oral literature that </w:t>
            </w:r>
            <w:r>
              <w:rPr>
                <w:rFonts w:ascii="Times New Roman" w:hAnsi="Times New Roman" w:cs="Times New Roman"/>
                <w:lang w:val="en-GB"/>
              </w:rPr>
              <w:t xml:space="preserve">is </w:t>
            </w:r>
            <w:r w:rsidRPr="007743CF">
              <w:rPr>
                <w:rFonts w:ascii="Times New Roman" w:hAnsi="Times New Roman" w:cs="Times New Roman"/>
                <w:lang w:val="en-GB"/>
              </w:rPr>
              <w:t>substantive and/or complex in terms of its form and content</w:t>
            </w:r>
            <w:r>
              <w:rPr>
                <w:rFonts w:ascii="Times New Roman" w:hAnsi="Times New Roman" w:cs="Times New Roman"/>
                <w:lang w:val="en-GB"/>
              </w:rPr>
              <w:t xml:space="preserve"> and demonstrates new research insights. </w:t>
            </w:r>
            <w:r w:rsidRPr="007743CF">
              <w:rPr>
                <w:rFonts w:ascii="Times New Roman" w:hAnsi="Times New Roman" w:cs="Times New Roman"/>
                <w:lang w:val="en-GB"/>
              </w:rPr>
              <w:t xml:space="preserve"> </w:t>
            </w:r>
          </w:p>
          <w:p w:rsidR="00A864D1" w:rsidRDefault="00A864D1" w:rsidP="00036CF0">
            <w:pPr>
              <w:pStyle w:val="ListParagraph"/>
              <w:numPr>
                <w:ilvl w:val="0"/>
                <w:numId w:val="22"/>
              </w:numPr>
              <w:rPr>
                <w:rFonts w:ascii="Times New Roman" w:hAnsi="Times New Roman" w:cs="Times New Roman"/>
              </w:rPr>
            </w:pPr>
            <w:r>
              <w:rPr>
                <w:rFonts w:ascii="Times New Roman" w:hAnsi="Times New Roman" w:cs="Times New Roman"/>
              </w:rPr>
              <w:t>The work is substantial and is of competent contribution to its field.</w:t>
            </w:r>
          </w:p>
          <w:p w:rsidR="00A864D1" w:rsidRPr="00B57A05" w:rsidRDefault="00A864D1" w:rsidP="00036CF0">
            <w:pPr>
              <w:pStyle w:val="ListParagraph"/>
              <w:numPr>
                <w:ilvl w:val="0"/>
                <w:numId w:val="22"/>
              </w:numPr>
              <w:rPr>
                <w:rFonts w:ascii="Times New Roman" w:hAnsi="Times New Roman" w:cs="Times New Roman"/>
              </w:rPr>
            </w:pPr>
            <w:r w:rsidRPr="00CA35C7">
              <w:rPr>
                <w:rFonts w:ascii="Times New Roman" w:hAnsi="Times New Roman" w:cs="Times New Roman"/>
              </w:rPr>
              <w:t>The work contributes to fresh understanding and/or stylistic, thematic or conceptu</w:t>
            </w:r>
            <w:r>
              <w:rPr>
                <w:rFonts w:ascii="Times New Roman" w:hAnsi="Times New Roman" w:cs="Times New Roman"/>
              </w:rPr>
              <w:t>al innovation in the discipline.</w:t>
            </w:r>
          </w:p>
          <w:p w:rsidR="003D004A" w:rsidRPr="002A567F" w:rsidRDefault="003D004A" w:rsidP="00DF2D91">
            <w:pPr>
              <w:pStyle w:val="ListParagraph"/>
              <w:spacing w:after="160" w:line="259" w:lineRule="auto"/>
              <w:ind w:left="341"/>
              <w:jc w:val="both"/>
              <w:rPr>
                <w:rFonts w:ascii="Times New Roman" w:hAnsi="Times New Roman" w:cs="Times New Roman"/>
                <w:lang w:val="en-GB"/>
              </w:rPr>
            </w:pPr>
          </w:p>
        </w:tc>
        <w:tc>
          <w:tcPr>
            <w:tcW w:w="4650" w:type="dxa"/>
          </w:tcPr>
          <w:p w:rsidR="003D004A" w:rsidRPr="00705ED5" w:rsidRDefault="003D004A" w:rsidP="001F53BD">
            <w:pPr>
              <w:pStyle w:val="ListParagraph"/>
              <w:numPr>
                <w:ilvl w:val="0"/>
                <w:numId w:val="22"/>
              </w:numPr>
              <w:ind w:left="87" w:hanging="208"/>
              <w:jc w:val="both"/>
              <w:rPr>
                <w:rFonts w:ascii="Times New Roman" w:hAnsi="Times New Roman" w:cs="Times New Roman"/>
                <w:lang w:val="en-GB"/>
              </w:rPr>
            </w:pPr>
            <w:r w:rsidRPr="00705ED5">
              <w:rPr>
                <w:rFonts w:ascii="Times New Roman" w:hAnsi="Times New Roman" w:cs="Times New Roman"/>
                <w:lang w:val="en-GB"/>
              </w:rPr>
              <w:t xml:space="preserve">A collection of oral literature that is substantive and/or complex in terms of its form and content and demonstrates new research insights.  </w:t>
            </w:r>
          </w:p>
          <w:p w:rsidR="00E81F95" w:rsidRPr="00705ED5" w:rsidRDefault="003D004A" w:rsidP="00705ED5">
            <w:pPr>
              <w:pStyle w:val="ListParagraph"/>
              <w:numPr>
                <w:ilvl w:val="0"/>
                <w:numId w:val="22"/>
              </w:numPr>
              <w:ind w:left="87" w:hanging="208"/>
              <w:jc w:val="both"/>
              <w:rPr>
                <w:rFonts w:ascii="Times New Roman" w:hAnsi="Times New Roman" w:cs="Times New Roman"/>
              </w:rPr>
            </w:pPr>
            <w:r>
              <w:rPr>
                <w:rFonts w:ascii="Times New Roman" w:hAnsi="Times New Roman" w:cs="Times New Roman"/>
                <w:lang w:val="en-GB"/>
              </w:rPr>
              <w:t>T</w:t>
            </w:r>
            <w:r w:rsidRPr="007743CF">
              <w:rPr>
                <w:rFonts w:ascii="Times New Roman" w:hAnsi="Times New Roman" w:cs="Times New Roman"/>
                <w:lang w:val="en-GB"/>
              </w:rPr>
              <w:t xml:space="preserve">he collection </w:t>
            </w:r>
            <w:r>
              <w:rPr>
                <w:rFonts w:ascii="Times New Roman" w:hAnsi="Times New Roman" w:cs="Times New Roman"/>
                <w:lang w:val="en-GB"/>
              </w:rPr>
              <w:t xml:space="preserve">that </w:t>
            </w:r>
            <w:r w:rsidRPr="007743CF">
              <w:rPr>
                <w:rFonts w:ascii="Times New Roman" w:hAnsi="Times New Roman" w:cs="Times New Roman"/>
                <w:lang w:val="en-GB"/>
              </w:rPr>
              <w:t>can be demonstrated to have involved the author in a number of lectures, colloquia and other engagements of a scholarly nature.</w:t>
            </w:r>
          </w:p>
          <w:p w:rsidR="00E81F95" w:rsidRDefault="00E81F95" w:rsidP="00013481">
            <w:pPr>
              <w:pStyle w:val="ListParagraph"/>
              <w:numPr>
                <w:ilvl w:val="0"/>
                <w:numId w:val="22"/>
              </w:numPr>
              <w:ind w:left="87" w:hanging="208"/>
              <w:jc w:val="both"/>
              <w:rPr>
                <w:rFonts w:ascii="Times New Roman" w:hAnsi="Times New Roman" w:cs="Times New Roman"/>
              </w:rPr>
            </w:pPr>
            <w:r>
              <w:rPr>
                <w:rFonts w:ascii="Times New Roman" w:hAnsi="Times New Roman" w:cs="Times New Roman"/>
              </w:rPr>
              <w:t xml:space="preserve">The oral performance must be research led, that demonstrates creative production that encompasses analytical, historical practice led, technological and theoretical approached to the wide domain of performance. </w:t>
            </w:r>
          </w:p>
          <w:p w:rsidR="00E81F95" w:rsidRPr="007743CF" w:rsidRDefault="00E81F95" w:rsidP="00013481">
            <w:pPr>
              <w:pStyle w:val="ListParagraph"/>
              <w:numPr>
                <w:ilvl w:val="0"/>
                <w:numId w:val="22"/>
              </w:numPr>
              <w:ind w:left="87" w:hanging="208"/>
              <w:jc w:val="both"/>
              <w:rPr>
                <w:rFonts w:ascii="Times New Roman" w:hAnsi="Times New Roman" w:cs="Times New Roman"/>
              </w:rPr>
            </w:pPr>
            <w:r>
              <w:rPr>
                <w:rFonts w:ascii="Times New Roman" w:hAnsi="Times New Roman" w:cs="Times New Roman"/>
              </w:rPr>
              <w:t>A performance that illustrated a broad understanding of the subject discipline within any cultural, geographical and historical context.</w:t>
            </w:r>
          </w:p>
        </w:tc>
      </w:tr>
      <w:tr w:rsidR="003D004A" w:rsidRPr="007743CF" w:rsidTr="00DF2D91">
        <w:tc>
          <w:tcPr>
            <w:tcW w:w="4649" w:type="dxa"/>
          </w:tcPr>
          <w:p w:rsidR="003D004A" w:rsidRPr="007743CF" w:rsidRDefault="003D004A" w:rsidP="00DF2D91">
            <w:pPr>
              <w:jc w:val="both"/>
              <w:rPr>
                <w:rFonts w:ascii="Times New Roman" w:hAnsi="Times New Roman" w:cs="Times New Roman"/>
                <w:b/>
                <w:lang w:val="en-GB"/>
              </w:rPr>
            </w:pPr>
            <w:r w:rsidRPr="007743CF">
              <w:rPr>
                <w:rFonts w:ascii="Times New Roman" w:hAnsi="Times New Roman" w:cs="Times New Roman"/>
                <w:b/>
                <w:lang w:val="en-GB"/>
              </w:rPr>
              <w:t>Creative Non-Fiction</w:t>
            </w:r>
          </w:p>
          <w:p w:rsidR="003D004A" w:rsidRPr="007743CF" w:rsidRDefault="003D004A" w:rsidP="00DF2D91">
            <w:pPr>
              <w:jc w:val="both"/>
              <w:rPr>
                <w:rFonts w:ascii="Times New Roman" w:hAnsi="Times New Roman" w:cs="Times New Roman"/>
                <w:b/>
                <w:lang w:val="en-GB"/>
              </w:rPr>
            </w:pPr>
          </w:p>
        </w:tc>
        <w:tc>
          <w:tcPr>
            <w:tcW w:w="4649" w:type="dxa"/>
          </w:tcPr>
          <w:p w:rsidR="003D004A" w:rsidRPr="007743CF" w:rsidRDefault="003D004A" w:rsidP="00013481">
            <w:pPr>
              <w:pStyle w:val="ListParagraph"/>
              <w:numPr>
                <w:ilvl w:val="0"/>
                <w:numId w:val="21"/>
              </w:numPr>
              <w:ind w:left="200" w:hanging="237"/>
              <w:jc w:val="both"/>
              <w:rPr>
                <w:rFonts w:ascii="Times New Roman" w:hAnsi="Times New Roman" w:cs="Times New Roman"/>
                <w:lang w:val="en-GB"/>
              </w:rPr>
            </w:pPr>
            <w:r w:rsidRPr="007743CF">
              <w:rPr>
                <w:rFonts w:ascii="Times New Roman" w:hAnsi="Times New Roman" w:cs="Times New Roman"/>
                <w:lang w:val="en-GB"/>
              </w:rPr>
              <w:t>A book (whether in the form of a non-fiction novel, a collection of essays, a memoir or any other type of creative non-fiction) that can be demonstrated to be especially substantive, compelling and/or complex in terms of its form and content</w:t>
            </w:r>
            <w:r w:rsidRPr="00401FB2">
              <w:rPr>
                <w:rFonts w:ascii="Times New Roman" w:hAnsi="Times New Roman" w:cs="Times New Roman"/>
                <w:lang w:val="en-GB"/>
              </w:rPr>
              <w:t xml:space="preserve"> and demonstrates new research insights</w:t>
            </w:r>
            <w:r w:rsidRPr="007743CF">
              <w:rPr>
                <w:rFonts w:ascii="Times New Roman" w:hAnsi="Times New Roman" w:cs="Times New Roman"/>
                <w:lang w:val="en-GB"/>
              </w:rPr>
              <w:t xml:space="preserve">. </w:t>
            </w:r>
          </w:p>
          <w:p w:rsidR="003D004A" w:rsidRPr="007743CF" w:rsidRDefault="003D004A" w:rsidP="00DF2D91">
            <w:pPr>
              <w:ind w:left="200"/>
              <w:jc w:val="both"/>
              <w:rPr>
                <w:rFonts w:ascii="Times New Roman" w:hAnsi="Times New Roman" w:cs="Times New Roman"/>
                <w:lang w:val="en-GB"/>
              </w:rPr>
            </w:pPr>
          </w:p>
          <w:p w:rsidR="003D004A" w:rsidRPr="007743CF" w:rsidRDefault="003D004A" w:rsidP="00DF2D91">
            <w:pPr>
              <w:ind w:left="200"/>
              <w:jc w:val="both"/>
              <w:rPr>
                <w:rFonts w:ascii="Times New Roman" w:hAnsi="Times New Roman" w:cs="Times New Roman"/>
              </w:rPr>
            </w:pPr>
          </w:p>
        </w:tc>
        <w:tc>
          <w:tcPr>
            <w:tcW w:w="4650" w:type="dxa"/>
          </w:tcPr>
          <w:p w:rsidR="003D004A" w:rsidRPr="007743CF" w:rsidRDefault="003D004A" w:rsidP="00013481">
            <w:pPr>
              <w:pStyle w:val="ListParagraph"/>
              <w:numPr>
                <w:ilvl w:val="0"/>
                <w:numId w:val="20"/>
              </w:numPr>
              <w:ind w:left="87" w:hanging="153"/>
              <w:jc w:val="both"/>
              <w:rPr>
                <w:rFonts w:ascii="Times New Roman" w:hAnsi="Times New Roman" w:cs="Times New Roman"/>
                <w:lang w:val="en-GB"/>
              </w:rPr>
            </w:pPr>
            <w:r w:rsidRPr="007743CF">
              <w:rPr>
                <w:rFonts w:ascii="Times New Roman" w:hAnsi="Times New Roman" w:cs="Times New Roman"/>
                <w:lang w:val="en-GB"/>
              </w:rPr>
              <w:t>A book (whether in the form of a non-fiction novel, a collection of essays, a memoir or any other type of creative non-fiction) that can be demonstrated to be especially substantive, compelling and/or complex in terms of its form and content</w:t>
            </w:r>
            <w:r w:rsidRPr="00401FB2">
              <w:rPr>
                <w:rFonts w:ascii="Times New Roman" w:hAnsi="Times New Roman" w:cs="Times New Roman"/>
                <w:lang w:val="en-GB"/>
              </w:rPr>
              <w:t xml:space="preserve"> and demonstrates new research insights</w:t>
            </w:r>
            <w:r w:rsidRPr="007743CF">
              <w:rPr>
                <w:rFonts w:ascii="Times New Roman" w:hAnsi="Times New Roman" w:cs="Times New Roman"/>
                <w:lang w:val="en-GB"/>
              </w:rPr>
              <w:t>.</w:t>
            </w:r>
          </w:p>
          <w:p w:rsidR="003D004A" w:rsidRPr="007743CF" w:rsidRDefault="003D004A" w:rsidP="00013481">
            <w:pPr>
              <w:pStyle w:val="ListParagraph"/>
              <w:numPr>
                <w:ilvl w:val="0"/>
                <w:numId w:val="20"/>
              </w:numPr>
              <w:ind w:left="87" w:hanging="153"/>
              <w:jc w:val="both"/>
              <w:rPr>
                <w:rFonts w:ascii="Times New Roman" w:hAnsi="Times New Roman" w:cs="Times New Roman"/>
              </w:rPr>
            </w:pPr>
            <w:r>
              <w:rPr>
                <w:rFonts w:ascii="Times New Roman" w:hAnsi="Times New Roman" w:cs="Times New Roman"/>
                <w:lang w:val="en-GB"/>
              </w:rPr>
              <w:t xml:space="preserve"> T</w:t>
            </w:r>
            <w:r w:rsidRPr="007743CF">
              <w:rPr>
                <w:rFonts w:ascii="Times New Roman" w:hAnsi="Times New Roman" w:cs="Times New Roman"/>
                <w:lang w:val="en-GB"/>
              </w:rPr>
              <w:t>he output can be demonstrated to have involved the author in a number of public lectures, colloquia and other engagements of a scholarly nature.</w:t>
            </w:r>
          </w:p>
        </w:tc>
      </w:tr>
      <w:tr w:rsidR="003D004A" w:rsidRPr="007743CF" w:rsidTr="00DF2D91">
        <w:tc>
          <w:tcPr>
            <w:tcW w:w="13948" w:type="dxa"/>
            <w:gridSpan w:val="3"/>
          </w:tcPr>
          <w:p w:rsidR="003D004A" w:rsidRPr="007743CF" w:rsidRDefault="003D004A" w:rsidP="00013481">
            <w:pPr>
              <w:pStyle w:val="ListParagraph"/>
              <w:numPr>
                <w:ilvl w:val="0"/>
                <w:numId w:val="37"/>
              </w:numPr>
              <w:jc w:val="center"/>
              <w:rPr>
                <w:rFonts w:ascii="Times New Roman" w:hAnsi="Times New Roman" w:cs="Times New Roman"/>
                <w:b/>
                <w:lang w:val="en-GB"/>
              </w:rPr>
            </w:pPr>
            <w:r w:rsidRPr="007743CF">
              <w:rPr>
                <w:rFonts w:ascii="Times New Roman" w:hAnsi="Times New Roman" w:cs="Times New Roman"/>
                <w:b/>
                <w:lang w:val="en-GB"/>
              </w:rPr>
              <w:lastRenderedPageBreak/>
              <w:t>THEATRE, PERFORMANCE AND DANCE</w:t>
            </w:r>
          </w:p>
        </w:tc>
      </w:tr>
      <w:tr w:rsidR="003D004A" w:rsidRPr="007743CF" w:rsidTr="00DF2D91">
        <w:tc>
          <w:tcPr>
            <w:tcW w:w="4649" w:type="dxa"/>
          </w:tcPr>
          <w:p w:rsidR="003D004A" w:rsidRPr="007743CF" w:rsidRDefault="003D004A" w:rsidP="00DF2D91">
            <w:pPr>
              <w:jc w:val="both"/>
              <w:rPr>
                <w:rFonts w:ascii="Times New Roman" w:hAnsi="Times New Roman" w:cs="Times New Roman"/>
                <w:b/>
              </w:rPr>
            </w:pPr>
            <w:r w:rsidRPr="007743CF">
              <w:rPr>
                <w:rFonts w:ascii="Times New Roman" w:hAnsi="Times New Roman" w:cs="Times New Roman"/>
                <w:b/>
              </w:rPr>
              <w:t>Directing</w:t>
            </w:r>
          </w:p>
        </w:tc>
        <w:tc>
          <w:tcPr>
            <w:tcW w:w="4649" w:type="dxa"/>
          </w:tcPr>
          <w:p w:rsidR="003D004A" w:rsidRPr="007743CF" w:rsidRDefault="003D004A" w:rsidP="00013481">
            <w:pPr>
              <w:pStyle w:val="ListParagraph"/>
              <w:numPr>
                <w:ilvl w:val="0"/>
                <w:numId w:val="19"/>
              </w:numPr>
              <w:ind w:left="200" w:hanging="182"/>
              <w:jc w:val="both"/>
              <w:rPr>
                <w:rFonts w:ascii="Times New Roman" w:hAnsi="Times New Roman" w:cs="Times New Roman"/>
                <w:lang w:val="en-GB"/>
              </w:rPr>
            </w:pPr>
            <w:r w:rsidRPr="007743CF">
              <w:rPr>
                <w:rFonts w:ascii="Times New Roman" w:hAnsi="Times New Roman" w:cs="Times New Roman"/>
              </w:rPr>
              <w:t>The product is presented on a significant national or an international platform</w:t>
            </w:r>
            <w:r>
              <w:rPr>
                <w:rFonts w:ascii="Times New Roman" w:hAnsi="Times New Roman" w:cs="Times New Roman"/>
              </w:rPr>
              <w:t xml:space="preserve"> and contributes to new research insights</w:t>
            </w:r>
            <w:r w:rsidRPr="007743CF">
              <w:rPr>
                <w:rFonts w:ascii="Times New Roman" w:hAnsi="Times New Roman" w:cs="Times New Roman"/>
              </w:rPr>
              <w:t xml:space="preserve">. </w:t>
            </w:r>
          </w:p>
          <w:p w:rsidR="003D004A" w:rsidRPr="007743CF" w:rsidRDefault="003D004A" w:rsidP="00013481">
            <w:pPr>
              <w:pStyle w:val="ListParagraph"/>
              <w:numPr>
                <w:ilvl w:val="0"/>
                <w:numId w:val="19"/>
              </w:numPr>
              <w:ind w:left="200" w:hanging="182"/>
              <w:jc w:val="both"/>
              <w:rPr>
                <w:rFonts w:ascii="Times New Roman" w:hAnsi="Times New Roman" w:cs="Times New Roman"/>
                <w:lang w:val="en-GB"/>
              </w:rPr>
            </w:pPr>
            <w:r w:rsidRPr="007743CF">
              <w:rPr>
                <w:rFonts w:ascii="Times New Roman" w:hAnsi="Times New Roman" w:cs="Times New Roman"/>
              </w:rPr>
              <w:t>It is of appropriate duration and might demonstrate more than average preparation time.</w:t>
            </w:r>
          </w:p>
          <w:p w:rsidR="003D004A" w:rsidRPr="00E968CD" w:rsidRDefault="003D004A" w:rsidP="00013481">
            <w:pPr>
              <w:pStyle w:val="ListParagraph"/>
              <w:numPr>
                <w:ilvl w:val="0"/>
                <w:numId w:val="19"/>
              </w:numPr>
              <w:ind w:left="200" w:hanging="182"/>
              <w:jc w:val="both"/>
              <w:rPr>
                <w:rFonts w:ascii="Times New Roman" w:hAnsi="Times New Roman" w:cs="Times New Roman"/>
                <w:lang w:val="en-GB"/>
              </w:rPr>
            </w:pPr>
            <w:r w:rsidRPr="007743CF">
              <w:rPr>
                <w:rFonts w:ascii="Times New Roman" w:hAnsi="Times New Roman" w:cs="Times New Roman"/>
              </w:rPr>
              <w:t xml:space="preserve"> It makes a significant contribution to the national performance landscape</w:t>
            </w:r>
            <w:r>
              <w:rPr>
                <w:rFonts w:ascii="Times New Roman" w:hAnsi="Times New Roman" w:cs="Times New Roman"/>
              </w:rPr>
              <w:t xml:space="preserve"> in terms of creative originality.</w:t>
            </w:r>
          </w:p>
          <w:p w:rsidR="00E968CD" w:rsidRPr="00C1667C" w:rsidRDefault="00E968CD" w:rsidP="00013481">
            <w:pPr>
              <w:pStyle w:val="ListParagraph"/>
              <w:numPr>
                <w:ilvl w:val="0"/>
                <w:numId w:val="19"/>
              </w:numPr>
              <w:ind w:left="200" w:hanging="182"/>
              <w:jc w:val="both"/>
              <w:rPr>
                <w:rFonts w:ascii="Times New Roman" w:hAnsi="Times New Roman" w:cs="Times New Roman"/>
                <w:lang w:val="en-GB"/>
              </w:rPr>
            </w:pPr>
            <w:r>
              <w:rPr>
                <w:rFonts w:ascii="Times New Roman" w:hAnsi="Times New Roman" w:cs="Times New Roman"/>
                <w:lang w:val="en-GB"/>
              </w:rPr>
              <w:t xml:space="preserve">Demonstrate the art form and can be analysed according to its choreography, repertoire of movements, and classified in a national or international context. </w:t>
            </w:r>
          </w:p>
          <w:p w:rsidR="003D004A" w:rsidRPr="00C1667C" w:rsidRDefault="003D004A" w:rsidP="00DF2D91">
            <w:pPr>
              <w:pStyle w:val="ListParagraph"/>
              <w:rPr>
                <w:rFonts w:ascii="Times New Roman" w:hAnsi="Times New Roman" w:cs="Times New Roman"/>
              </w:rPr>
            </w:pPr>
          </w:p>
          <w:p w:rsidR="003D004A" w:rsidRPr="00C1667C" w:rsidRDefault="003D004A" w:rsidP="00DF2D91">
            <w:pPr>
              <w:jc w:val="both"/>
              <w:rPr>
                <w:rFonts w:ascii="Times New Roman" w:hAnsi="Times New Roman" w:cs="Times New Roman"/>
                <w:lang w:val="en-GB"/>
              </w:rPr>
            </w:pPr>
          </w:p>
        </w:tc>
        <w:tc>
          <w:tcPr>
            <w:tcW w:w="4650" w:type="dxa"/>
          </w:tcPr>
          <w:p w:rsidR="003D004A" w:rsidRPr="007743CF" w:rsidRDefault="003D004A" w:rsidP="00013481">
            <w:pPr>
              <w:pStyle w:val="ListParagraph"/>
              <w:numPr>
                <w:ilvl w:val="0"/>
                <w:numId w:val="19"/>
              </w:numPr>
              <w:ind w:left="87" w:hanging="153"/>
              <w:jc w:val="both"/>
              <w:rPr>
                <w:rFonts w:ascii="Times New Roman" w:hAnsi="Times New Roman" w:cs="Times New Roman"/>
              </w:rPr>
            </w:pPr>
            <w:r w:rsidRPr="007743CF">
              <w:rPr>
                <w:rFonts w:ascii="Times New Roman" w:hAnsi="Times New Roman" w:cs="Times New Roman"/>
              </w:rPr>
              <w:t>The product is presented on a significant national or an international platform</w:t>
            </w:r>
            <w:r>
              <w:rPr>
                <w:rFonts w:ascii="Times New Roman" w:hAnsi="Times New Roman" w:cs="Times New Roman"/>
              </w:rPr>
              <w:t xml:space="preserve"> and contributes to new research insights</w:t>
            </w:r>
            <w:r w:rsidRPr="007743CF">
              <w:rPr>
                <w:rFonts w:ascii="Times New Roman" w:hAnsi="Times New Roman" w:cs="Times New Roman"/>
              </w:rPr>
              <w:t>.</w:t>
            </w:r>
          </w:p>
          <w:p w:rsidR="00BD361A" w:rsidRDefault="003D004A" w:rsidP="00013481">
            <w:pPr>
              <w:pStyle w:val="ListParagraph"/>
              <w:numPr>
                <w:ilvl w:val="0"/>
                <w:numId w:val="19"/>
              </w:numPr>
              <w:ind w:left="87" w:hanging="153"/>
              <w:jc w:val="both"/>
              <w:rPr>
                <w:rFonts w:ascii="Times New Roman" w:hAnsi="Times New Roman" w:cs="Times New Roman"/>
              </w:rPr>
            </w:pPr>
            <w:r w:rsidRPr="007743CF">
              <w:rPr>
                <w:rFonts w:ascii="Times New Roman" w:hAnsi="Times New Roman" w:cs="Times New Roman"/>
              </w:rPr>
              <w:t>It is of appropriate duration and might demonstrate more than average preparation time.</w:t>
            </w:r>
          </w:p>
          <w:p w:rsidR="00E968CD" w:rsidRDefault="00E968CD" w:rsidP="00013481">
            <w:pPr>
              <w:pStyle w:val="ListParagraph"/>
              <w:numPr>
                <w:ilvl w:val="0"/>
                <w:numId w:val="19"/>
              </w:numPr>
              <w:ind w:left="87" w:hanging="153"/>
              <w:jc w:val="both"/>
              <w:rPr>
                <w:rFonts w:ascii="Times New Roman" w:hAnsi="Times New Roman" w:cs="Times New Roman"/>
              </w:rPr>
            </w:pPr>
            <w:r>
              <w:rPr>
                <w:rFonts w:ascii="Times New Roman" w:hAnsi="Times New Roman" w:cs="Times New Roman"/>
              </w:rPr>
              <w:t xml:space="preserve">Demonstrate originality in interpreting, staging of the script or text. </w:t>
            </w:r>
          </w:p>
          <w:p w:rsidR="00BD361A" w:rsidRDefault="00BD361A" w:rsidP="00013481">
            <w:pPr>
              <w:pStyle w:val="ListParagraph"/>
              <w:numPr>
                <w:ilvl w:val="0"/>
                <w:numId w:val="19"/>
              </w:numPr>
              <w:ind w:left="87" w:hanging="153"/>
              <w:jc w:val="both"/>
              <w:rPr>
                <w:rFonts w:ascii="Times New Roman" w:hAnsi="Times New Roman" w:cs="Times New Roman"/>
              </w:rPr>
            </w:pPr>
            <w:r>
              <w:rPr>
                <w:rFonts w:ascii="Times New Roman" w:hAnsi="Times New Roman" w:cs="Times New Roman"/>
              </w:rPr>
              <w:t>Demonstrate the developing of a story idea,</w:t>
            </w:r>
          </w:p>
          <w:p w:rsidR="003D004A" w:rsidRDefault="00BD361A" w:rsidP="00013481">
            <w:pPr>
              <w:pStyle w:val="ListParagraph"/>
              <w:numPr>
                <w:ilvl w:val="0"/>
                <w:numId w:val="19"/>
              </w:numPr>
              <w:ind w:left="87" w:hanging="153"/>
              <w:jc w:val="both"/>
              <w:rPr>
                <w:rFonts w:ascii="Times New Roman" w:hAnsi="Times New Roman" w:cs="Times New Roman"/>
              </w:rPr>
            </w:pPr>
            <w:r>
              <w:rPr>
                <w:rFonts w:ascii="Times New Roman" w:hAnsi="Times New Roman" w:cs="Times New Roman"/>
              </w:rPr>
              <w:t xml:space="preserve">Demonstrate the ability to analyse and visualise scripts and working actors, crew for the finalisation of the product. </w:t>
            </w:r>
            <w:r w:rsidR="003D004A" w:rsidRPr="007743CF">
              <w:rPr>
                <w:rFonts w:ascii="Times New Roman" w:hAnsi="Times New Roman" w:cs="Times New Roman"/>
              </w:rPr>
              <w:t xml:space="preserve"> </w:t>
            </w:r>
          </w:p>
          <w:p w:rsidR="00705ED5" w:rsidRDefault="003D004A" w:rsidP="00705ED5">
            <w:pPr>
              <w:pStyle w:val="ListParagraph"/>
              <w:numPr>
                <w:ilvl w:val="0"/>
                <w:numId w:val="19"/>
              </w:numPr>
              <w:ind w:left="87" w:hanging="153"/>
              <w:jc w:val="both"/>
              <w:rPr>
                <w:rFonts w:ascii="Times New Roman" w:hAnsi="Times New Roman" w:cs="Times New Roman"/>
              </w:rPr>
            </w:pPr>
            <w:r w:rsidRPr="007743CF">
              <w:rPr>
                <w:rFonts w:ascii="Times New Roman" w:hAnsi="Times New Roman" w:cs="Times New Roman"/>
              </w:rPr>
              <w:t xml:space="preserve">Approach is extensive, unique, complex, and direction- changing in its discipline. </w:t>
            </w:r>
          </w:p>
          <w:p w:rsidR="003D004A" w:rsidRPr="00705ED5" w:rsidRDefault="003D004A" w:rsidP="00705ED5">
            <w:pPr>
              <w:pStyle w:val="ListParagraph"/>
              <w:numPr>
                <w:ilvl w:val="0"/>
                <w:numId w:val="19"/>
              </w:numPr>
              <w:ind w:left="87" w:hanging="153"/>
              <w:jc w:val="both"/>
              <w:rPr>
                <w:rFonts w:ascii="Times New Roman" w:hAnsi="Times New Roman" w:cs="Times New Roman"/>
              </w:rPr>
            </w:pPr>
            <w:r w:rsidRPr="00705ED5">
              <w:rPr>
                <w:rFonts w:ascii="Times New Roman" w:hAnsi="Times New Roman" w:cs="Times New Roman"/>
              </w:rPr>
              <w:t>Demonstrate substantial scholarly engagement</w:t>
            </w:r>
          </w:p>
          <w:p w:rsidR="00705ED5" w:rsidRPr="00705ED5" w:rsidRDefault="003D004A" w:rsidP="00705ED5">
            <w:pPr>
              <w:pStyle w:val="ListParagraph"/>
              <w:numPr>
                <w:ilvl w:val="0"/>
                <w:numId w:val="19"/>
              </w:numPr>
              <w:ind w:left="87" w:hanging="153"/>
              <w:jc w:val="both"/>
              <w:rPr>
                <w:rFonts w:ascii="Times New Roman" w:hAnsi="Times New Roman" w:cs="Times New Roman"/>
                <w:lang w:val="en-GB"/>
              </w:rPr>
            </w:pPr>
            <w:r>
              <w:rPr>
                <w:rFonts w:ascii="Times New Roman" w:hAnsi="Times New Roman" w:cs="Times New Roman"/>
              </w:rPr>
              <w:t xml:space="preserve">Must have </w:t>
            </w:r>
            <w:r w:rsidRPr="007743CF">
              <w:rPr>
                <w:rFonts w:ascii="Times New Roman" w:hAnsi="Times New Roman" w:cs="Times New Roman"/>
              </w:rPr>
              <w:t>significant international exposure (in terms of performance or reception/response).</w:t>
            </w:r>
          </w:p>
          <w:p w:rsidR="003D004A" w:rsidRPr="007743CF" w:rsidRDefault="003D004A" w:rsidP="00705ED5">
            <w:pPr>
              <w:pStyle w:val="ListParagraph"/>
              <w:numPr>
                <w:ilvl w:val="0"/>
                <w:numId w:val="19"/>
              </w:numPr>
              <w:ind w:left="87" w:hanging="153"/>
              <w:jc w:val="both"/>
              <w:rPr>
                <w:rFonts w:ascii="Times New Roman" w:hAnsi="Times New Roman" w:cs="Times New Roman"/>
                <w:lang w:val="en-GB"/>
              </w:rPr>
            </w:pPr>
            <w:r w:rsidRPr="007743CF">
              <w:rPr>
                <w:rFonts w:ascii="Times New Roman" w:hAnsi="Times New Roman" w:cs="Times New Roman"/>
                <w:lang w:val="en-GB"/>
              </w:rPr>
              <w:t xml:space="preserve">Is </w:t>
            </w:r>
            <w:r>
              <w:rPr>
                <w:rFonts w:ascii="Times New Roman" w:hAnsi="Times New Roman" w:cs="Times New Roman"/>
                <w:lang w:val="en-GB"/>
              </w:rPr>
              <w:t xml:space="preserve">publicly </w:t>
            </w:r>
            <w:r w:rsidRPr="007743CF">
              <w:rPr>
                <w:rFonts w:ascii="Times New Roman" w:hAnsi="Times New Roman" w:cs="Times New Roman"/>
                <w:lang w:val="en-GB"/>
              </w:rPr>
              <w:t>performed in collaboration with pe</w:t>
            </w:r>
            <w:r>
              <w:rPr>
                <w:rFonts w:ascii="Times New Roman" w:hAnsi="Times New Roman" w:cs="Times New Roman"/>
                <w:lang w:val="en-GB"/>
              </w:rPr>
              <w:t>rformers of recognised standing.</w:t>
            </w:r>
          </w:p>
        </w:tc>
      </w:tr>
      <w:tr w:rsidR="003D004A" w:rsidRPr="007743CF" w:rsidTr="00DF2D91">
        <w:tc>
          <w:tcPr>
            <w:tcW w:w="4649" w:type="dxa"/>
          </w:tcPr>
          <w:p w:rsidR="003D004A" w:rsidRPr="007743CF" w:rsidRDefault="003D004A" w:rsidP="00DF2D91">
            <w:pPr>
              <w:jc w:val="both"/>
              <w:rPr>
                <w:rFonts w:ascii="Times New Roman" w:hAnsi="Times New Roman" w:cs="Times New Roman"/>
                <w:b/>
                <w:lang w:val="en-GB"/>
              </w:rPr>
            </w:pPr>
            <w:r w:rsidRPr="007743CF">
              <w:rPr>
                <w:rFonts w:ascii="Times New Roman" w:hAnsi="Times New Roman" w:cs="Times New Roman"/>
                <w:b/>
                <w:lang w:val="en-GB"/>
              </w:rPr>
              <w:t>Theatre-making/Dramaturgy/Choreography</w:t>
            </w:r>
          </w:p>
        </w:tc>
        <w:tc>
          <w:tcPr>
            <w:tcW w:w="4649" w:type="dxa"/>
          </w:tcPr>
          <w:p w:rsidR="003D004A" w:rsidRDefault="003D004A" w:rsidP="00013481">
            <w:pPr>
              <w:pStyle w:val="ListParagraph"/>
              <w:numPr>
                <w:ilvl w:val="0"/>
                <w:numId w:val="28"/>
              </w:numPr>
              <w:ind w:left="200" w:hanging="142"/>
              <w:jc w:val="both"/>
              <w:rPr>
                <w:rFonts w:ascii="Times New Roman" w:hAnsi="Times New Roman" w:cs="Times New Roman"/>
              </w:rPr>
            </w:pPr>
            <w:r w:rsidRPr="007743CF">
              <w:rPr>
                <w:rFonts w:ascii="Times New Roman" w:hAnsi="Times New Roman" w:cs="Times New Roman"/>
              </w:rPr>
              <w:t>The product is presented on a significant national or an international platform</w:t>
            </w:r>
            <w:r>
              <w:rPr>
                <w:rFonts w:ascii="Times New Roman" w:hAnsi="Times New Roman" w:cs="Times New Roman"/>
              </w:rPr>
              <w:t xml:space="preserve"> and contributes to new research insights</w:t>
            </w:r>
            <w:r w:rsidRPr="007743CF">
              <w:rPr>
                <w:rFonts w:ascii="Times New Roman" w:hAnsi="Times New Roman" w:cs="Times New Roman"/>
              </w:rPr>
              <w:t xml:space="preserve">. </w:t>
            </w:r>
          </w:p>
          <w:p w:rsidR="003D004A" w:rsidRDefault="003D004A" w:rsidP="00013481">
            <w:pPr>
              <w:pStyle w:val="ListParagraph"/>
              <w:numPr>
                <w:ilvl w:val="0"/>
                <w:numId w:val="28"/>
              </w:numPr>
              <w:ind w:left="200" w:hanging="142"/>
              <w:jc w:val="both"/>
              <w:rPr>
                <w:rFonts w:ascii="Times New Roman" w:hAnsi="Times New Roman" w:cs="Times New Roman"/>
              </w:rPr>
            </w:pPr>
            <w:r w:rsidRPr="007743CF">
              <w:rPr>
                <w:rFonts w:ascii="Times New Roman" w:hAnsi="Times New Roman" w:cs="Times New Roman"/>
              </w:rPr>
              <w:t>It makes a significant contribution to the national performance landscape.</w:t>
            </w:r>
          </w:p>
          <w:p w:rsidR="003D004A" w:rsidRDefault="003D004A" w:rsidP="00013481">
            <w:pPr>
              <w:pStyle w:val="ListParagraph"/>
              <w:numPr>
                <w:ilvl w:val="0"/>
                <w:numId w:val="28"/>
              </w:numPr>
              <w:ind w:left="200" w:hanging="142"/>
              <w:jc w:val="both"/>
              <w:rPr>
                <w:rFonts w:ascii="Times New Roman" w:hAnsi="Times New Roman" w:cs="Times New Roman"/>
              </w:rPr>
            </w:pPr>
            <w:r w:rsidRPr="007743CF">
              <w:rPr>
                <w:rFonts w:ascii="Times New Roman" w:hAnsi="Times New Roman" w:cs="Times New Roman"/>
              </w:rPr>
              <w:t xml:space="preserve"> It can demonstrate that it has drawn international attention either in terms of </w:t>
            </w:r>
            <w:r>
              <w:rPr>
                <w:rFonts w:ascii="Times New Roman" w:hAnsi="Times New Roman" w:cs="Times New Roman"/>
              </w:rPr>
              <w:t xml:space="preserve">creative originality and </w:t>
            </w:r>
            <w:r w:rsidRPr="007743CF">
              <w:rPr>
                <w:rFonts w:ascii="Times New Roman" w:hAnsi="Times New Roman" w:cs="Times New Roman"/>
              </w:rPr>
              <w:t>performance possibilities in a significant domain.</w:t>
            </w:r>
          </w:p>
          <w:p w:rsidR="00205BDD" w:rsidRPr="007743CF" w:rsidRDefault="00205BDD" w:rsidP="00013481">
            <w:pPr>
              <w:pStyle w:val="ListParagraph"/>
              <w:numPr>
                <w:ilvl w:val="0"/>
                <w:numId w:val="28"/>
              </w:numPr>
              <w:ind w:left="200" w:hanging="142"/>
              <w:jc w:val="both"/>
              <w:rPr>
                <w:rFonts w:ascii="Times New Roman" w:hAnsi="Times New Roman" w:cs="Times New Roman"/>
              </w:rPr>
            </w:pPr>
            <w:r>
              <w:rPr>
                <w:rFonts w:ascii="Times New Roman" w:hAnsi="Times New Roman" w:cs="Times New Roman"/>
              </w:rPr>
              <w:t>The production must demonstrate the working methods used, that is the combination of research analysis, and writer</w:t>
            </w:r>
            <w:r w:rsidR="00A10022">
              <w:rPr>
                <w:rFonts w:ascii="Times New Roman" w:hAnsi="Times New Roman" w:cs="Times New Roman"/>
              </w:rPr>
              <w:t>s’</w:t>
            </w:r>
            <w:r>
              <w:rPr>
                <w:rFonts w:ascii="Times New Roman" w:hAnsi="Times New Roman" w:cs="Times New Roman"/>
              </w:rPr>
              <w:t xml:space="preserve"> intuition. </w:t>
            </w:r>
          </w:p>
          <w:p w:rsidR="003D004A" w:rsidRPr="007743CF" w:rsidRDefault="003D004A" w:rsidP="00DF2D91">
            <w:pPr>
              <w:pStyle w:val="ListParagraph"/>
              <w:ind w:left="200"/>
              <w:jc w:val="both"/>
              <w:rPr>
                <w:rFonts w:ascii="Times New Roman" w:hAnsi="Times New Roman" w:cs="Times New Roman"/>
                <w:lang w:val="en-GB"/>
              </w:rPr>
            </w:pPr>
          </w:p>
        </w:tc>
        <w:tc>
          <w:tcPr>
            <w:tcW w:w="4650" w:type="dxa"/>
          </w:tcPr>
          <w:p w:rsidR="003D004A" w:rsidRPr="007743CF" w:rsidRDefault="003D004A" w:rsidP="00013481">
            <w:pPr>
              <w:pStyle w:val="ListParagraph"/>
              <w:numPr>
                <w:ilvl w:val="0"/>
                <w:numId w:val="27"/>
              </w:numPr>
              <w:ind w:left="87" w:hanging="208"/>
              <w:jc w:val="both"/>
              <w:rPr>
                <w:rFonts w:ascii="Times New Roman" w:hAnsi="Times New Roman" w:cs="Times New Roman"/>
              </w:rPr>
            </w:pPr>
            <w:r w:rsidRPr="007743CF">
              <w:rPr>
                <w:rFonts w:ascii="Times New Roman" w:hAnsi="Times New Roman" w:cs="Times New Roman"/>
              </w:rPr>
              <w:t>The product is presented on a significant national or an international platform</w:t>
            </w:r>
            <w:r>
              <w:rPr>
                <w:rFonts w:ascii="Times New Roman" w:hAnsi="Times New Roman" w:cs="Times New Roman"/>
              </w:rPr>
              <w:t xml:space="preserve"> and contributes to new research insights</w:t>
            </w:r>
            <w:r w:rsidRPr="007743CF">
              <w:rPr>
                <w:rFonts w:ascii="Times New Roman" w:hAnsi="Times New Roman" w:cs="Times New Roman"/>
              </w:rPr>
              <w:t>.</w:t>
            </w:r>
          </w:p>
          <w:p w:rsidR="003D004A" w:rsidRDefault="003D004A" w:rsidP="00705ED5">
            <w:pPr>
              <w:pStyle w:val="ListParagraph"/>
              <w:ind w:left="87"/>
              <w:jc w:val="both"/>
              <w:rPr>
                <w:rFonts w:ascii="Times New Roman" w:hAnsi="Times New Roman" w:cs="Times New Roman"/>
              </w:rPr>
            </w:pPr>
            <w:r w:rsidRPr="007743CF">
              <w:rPr>
                <w:rFonts w:ascii="Times New Roman" w:hAnsi="Times New Roman" w:cs="Times New Roman"/>
              </w:rPr>
              <w:t xml:space="preserve"> It is of appropriate duration and might demonstrate more</w:t>
            </w:r>
            <w:r>
              <w:rPr>
                <w:rFonts w:ascii="Times New Roman" w:hAnsi="Times New Roman" w:cs="Times New Roman"/>
              </w:rPr>
              <w:t xml:space="preserve"> than average preparation time.</w:t>
            </w:r>
          </w:p>
          <w:p w:rsidR="003D004A" w:rsidRPr="007743CF" w:rsidRDefault="003D004A" w:rsidP="00013481">
            <w:pPr>
              <w:pStyle w:val="ListParagraph"/>
              <w:numPr>
                <w:ilvl w:val="0"/>
                <w:numId w:val="27"/>
              </w:numPr>
              <w:ind w:left="87" w:hanging="208"/>
              <w:jc w:val="both"/>
              <w:rPr>
                <w:rFonts w:ascii="Times New Roman" w:hAnsi="Times New Roman" w:cs="Times New Roman"/>
              </w:rPr>
            </w:pPr>
            <w:r w:rsidRPr="007743CF">
              <w:rPr>
                <w:rFonts w:ascii="Times New Roman" w:hAnsi="Times New Roman" w:cs="Times New Roman"/>
              </w:rPr>
              <w:t xml:space="preserve">Approach is extensive, unique, complex, and direction- changing in its discipline.  </w:t>
            </w:r>
          </w:p>
          <w:p w:rsidR="003D004A" w:rsidRPr="007743CF" w:rsidRDefault="00A10022" w:rsidP="00013481">
            <w:pPr>
              <w:pStyle w:val="ListParagraph"/>
              <w:numPr>
                <w:ilvl w:val="0"/>
                <w:numId w:val="27"/>
              </w:numPr>
              <w:ind w:left="87" w:hanging="208"/>
              <w:jc w:val="both"/>
              <w:rPr>
                <w:rFonts w:ascii="Times New Roman" w:hAnsi="Times New Roman" w:cs="Times New Roman"/>
              </w:rPr>
            </w:pPr>
            <w:r>
              <w:rPr>
                <w:rFonts w:ascii="Times New Roman" w:hAnsi="Times New Roman" w:cs="Times New Roman"/>
              </w:rPr>
              <w:t>The production must d</w:t>
            </w:r>
            <w:r w:rsidR="003D004A">
              <w:rPr>
                <w:rFonts w:ascii="Times New Roman" w:hAnsi="Times New Roman" w:cs="Times New Roman"/>
              </w:rPr>
              <w:t>emonstrate s</w:t>
            </w:r>
            <w:r w:rsidR="003D004A" w:rsidRPr="007743CF">
              <w:rPr>
                <w:rFonts w:ascii="Times New Roman" w:hAnsi="Times New Roman" w:cs="Times New Roman"/>
              </w:rPr>
              <w:t>ubstantial scholarly e</w:t>
            </w:r>
            <w:r w:rsidR="003D004A">
              <w:rPr>
                <w:rFonts w:ascii="Times New Roman" w:hAnsi="Times New Roman" w:cs="Times New Roman"/>
              </w:rPr>
              <w:t>ngagement.</w:t>
            </w:r>
          </w:p>
          <w:p w:rsidR="00E968CD" w:rsidRPr="00705ED5" w:rsidRDefault="003D004A" w:rsidP="00705ED5">
            <w:pPr>
              <w:pStyle w:val="ListParagraph"/>
              <w:numPr>
                <w:ilvl w:val="0"/>
                <w:numId w:val="27"/>
              </w:numPr>
              <w:ind w:left="87" w:hanging="208"/>
              <w:rPr>
                <w:rFonts w:ascii="Times New Roman" w:hAnsi="Times New Roman" w:cs="Times New Roman"/>
                <w:lang w:val="en-GB"/>
              </w:rPr>
            </w:pPr>
            <w:r w:rsidRPr="005F42A7">
              <w:rPr>
                <w:rFonts w:ascii="Times New Roman" w:hAnsi="Times New Roman" w:cs="Times New Roman"/>
              </w:rPr>
              <w:t>Must have significant international</w:t>
            </w:r>
            <w:r w:rsidR="00A10022">
              <w:rPr>
                <w:rFonts w:ascii="Times New Roman" w:hAnsi="Times New Roman" w:cs="Times New Roman"/>
              </w:rPr>
              <w:t xml:space="preserve"> and or </w:t>
            </w:r>
            <w:r w:rsidR="00BD361A">
              <w:rPr>
                <w:rFonts w:ascii="Times New Roman" w:hAnsi="Times New Roman" w:cs="Times New Roman"/>
              </w:rPr>
              <w:t>national</w:t>
            </w:r>
            <w:r w:rsidR="00BD361A" w:rsidRPr="005F42A7">
              <w:rPr>
                <w:rFonts w:ascii="Times New Roman" w:hAnsi="Times New Roman" w:cs="Times New Roman"/>
              </w:rPr>
              <w:t xml:space="preserve"> exposure</w:t>
            </w:r>
            <w:r w:rsidRPr="005F42A7">
              <w:rPr>
                <w:rFonts w:ascii="Times New Roman" w:hAnsi="Times New Roman" w:cs="Times New Roman"/>
              </w:rPr>
              <w:t xml:space="preserve"> (in terms of performance or reception/response).</w:t>
            </w:r>
          </w:p>
          <w:p w:rsidR="00E968CD" w:rsidRPr="005F42A7" w:rsidRDefault="00E968CD" w:rsidP="00013481">
            <w:pPr>
              <w:pStyle w:val="ListParagraph"/>
              <w:numPr>
                <w:ilvl w:val="0"/>
                <w:numId w:val="27"/>
              </w:numPr>
              <w:ind w:left="87" w:hanging="208"/>
              <w:rPr>
                <w:rFonts w:ascii="Times New Roman" w:hAnsi="Times New Roman" w:cs="Times New Roman"/>
                <w:lang w:val="en-GB"/>
              </w:rPr>
            </w:pPr>
            <w:r>
              <w:rPr>
                <w:rFonts w:ascii="Times New Roman" w:hAnsi="Times New Roman" w:cs="Times New Roman"/>
                <w:lang w:val="en-GB"/>
              </w:rPr>
              <w:t>Demonstrate creative process in staging an original piece/ performance.</w:t>
            </w:r>
          </w:p>
          <w:p w:rsidR="003D004A" w:rsidRPr="005F42A7" w:rsidRDefault="003D004A" w:rsidP="00DF2D91">
            <w:pPr>
              <w:pStyle w:val="ListParagraph"/>
              <w:ind w:left="87"/>
              <w:jc w:val="both"/>
              <w:rPr>
                <w:rFonts w:ascii="Times New Roman" w:hAnsi="Times New Roman" w:cs="Times New Roman"/>
                <w:lang w:val="en-GB"/>
              </w:rPr>
            </w:pPr>
          </w:p>
        </w:tc>
      </w:tr>
      <w:tr w:rsidR="003D004A" w:rsidRPr="007743CF" w:rsidTr="00DF2D91">
        <w:tc>
          <w:tcPr>
            <w:tcW w:w="4649" w:type="dxa"/>
          </w:tcPr>
          <w:p w:rsidR="003D004A" w:rsidRPr="007743CF" w:rsidRDefault="003D004A" w:rsidP="00DF2D91">
            <w:pPr>
              <w:jc w:val="both"/>
              <w:rPr>
                <w:rFonts w:ascii="Times New Roman" w:hAnsi="Times New Roman" w:cs="Times New Roman"/>
                <w:b/>
                <w:lang w:val="en-GB"/>
              </w:rPr>
            </w:pPr>
            <w:r w:rsidRPr="007743CF">
              <w:rPr>
                <w:rFonts w:ascii="Times New Roman" w:hAnsi="Times New Roman" w:cs="Times New Roman"/>
                <w:b/>
                <w:lang w:val="en-GB"/>
              </w:rPr>
              <w:lastRenderedPageBreak/>
              <w:t>Writing</w:t>
            </w:r>
          </w:p>
        </w:tc>
        <w:tc>
          <w:tcPr>
            <w:tcW w:w="4649" w:type="dxa"/>
          </w:tcPr>
          <w:p w:rsidR="003D004A" w:rsidRPr="007743CF" w:rsidRDefault="003D004A" w:rsidP="00013481">
            <w:pPr>
              <w:pStyle w:val="ListParagraph"/>
              <w:numPr>
                <w:ilvl w:val="0"/>
                <w:numId w:val="30"/>
              </w:numPr>
              <w:ind w:left="200" w:hanging="237"/>
              <w:jc w:val="both"/>
              <w:rPr>
                <w:rFonts w:ascii="Times New Roman" w:hAnsi="Times New Roman" w:cs="Times New Roman"/>
              </w:rPr>
            </w:pPr>
            <w:r w:rsidRPr="007743CF">
              <w:rPr>
                <w:rFonts w:ascii="Times New Roman" w:hAnsi="Times New Roman" w:cs="Times New Roman"/>
              </w:rPr>
              <w:t>The text has been produced for performance and presented on a significant national or international platform</w:t>
            </w:r>
            <w:r>
              <w:rPr>
                <w:rFonts w:ascii="Times New Roman" w:hAnsi="Times New Roman" w:cs="Times New Roman"/>
              </w:rPr>
              <w:t xml:space="preserve"> and contributes to new research insights.</w:t>
            </w:r>
          </w:p>
          <w:p w:rsidR="003D004A" w:rsidRPr="00705ED5" w:rsidRDefault="003D004A" w:rsidP="00705ED5">
            <w:pPr>
              <w:pStyle w:val="ListParagraph"/>
              <w:numPr>
                <w:ilvl w:val="0"/>
                <w:numId w:val="30"/>
              </w:numPr>
              <w:ind w:left="200" w:hanging="237"/>
              <w:jc w:val="both"/>
              <w:rPr>
                <w:rFonts w:ascii="Times New Roman" w:hAnsi="Times New Roman" w:cs="Times New Roman"/>
              </w:rPr>
            </w:pPr>
            <w:r w:rsidRPr="007743CF">
              <w:rPr>
                <w:rFonts w:ascii="Times New Roman" w:hAnsi="Times New Roman" w:cs="Times New Roman"/>
              </w:rPr>
              <w:t xml:space="preserve">It makes a significant contribution to the national performance landscape. </w:t>
            </w:r>
          </w:p>
          <w:p w:rsidR="003D004A" w:rsidRPr="007743CF" w:rsidRDefault="003D004A" w:rsidP="00013481">
            <w:pPr>
              <w:pStyle w:val="ListParagraph"/>
              <w:numPr>
                <w:ilvl w:val="0"/>
                <w:numId w:val="30"/>
              </w:numPr>
              <w:ind w:left="200" w:hanging="237"/>
              <w:jc w:val="both"/>
              <w:rPr>
                <w:rFonts w:ascii="Times New Roman" w:hAnsi="Times New Roman" w:cs="Times New Roman"/>
              </w:rPr>
            </w:pPr>
            <w:r w:rsidRPr="007743CF">
              <w:rPr>
                <w:rFonts w:ascii="Times New Roman" w:hAnsi="Times New Roman" w:cs="Times New Roman"/>
              </w:rPr>
              <w:t>It can demonstrate that it has drawn international</w:t>
            </w:r>
            <w:r w:rsidR="00A10022">
              <w:rPr>
                <w:rFonts w:ascii="Times New Roman" w:hAnsi="Times New Roman" w:cs="Times New Roman"/>
              </w:rPr>
              <w:t xml:space="preserve"> and or national</w:t>
            </w:r>
            <w:r w:rsidRPr="007743CF">
              <w:rPr>
                <w:rFonts w:ascii="Times New Roman" w:hAnsi="Times New Roman" w:cs="Times New Roman"/>
              </w:rPr>
              <w:t xml:space="preserve"> attention either in terms </w:t>
            </w:r>
            <w:r>
              <w:rPr>
                <w:rFonts w:ascii="Times New Roman" w:hAnsi="Times New Roman" w:cs="Times New Roman"/>
              </w:rPr>
              <w:t xml:space="preserve">of creative originality and performance </w:t>
            </w:r>
            <w:r w:rsidRPr="007743CF">
              <w:rPr>
                <w:rFonts w:ascii="Times New Roman" w:hAnsi="Times New Roman" w:cs="Times New Roman"/>
              </w:rPr>
              <w:t>possibilities in a significant domain.</w:t>
            </w:r>
          </w:p>
        </w:tc>
        <w:tc>
          <w:tcPr>
            <w:tcW w:w="4650" w:type="dxa"/>
          </w:tcPr>
          <w:p w:rsidR="00705ED5" w:rsidRDefault="003D004A" w:rsidP="00705ED5">
            <w:pPr>
              <w:pStyle w:val="ListParagraph"/>
              <w:numPr>
                <w:ilvl w:val="0"/>
                <w:numId w:val="29"/>
              </w:numPr>
              <w:ind w:left="87" w:hanging="142"/>
              <w:jc w:val="both"/>
              <w:rPr>
                <w:rFonts w:ascii="Times New Roman" w:hAnsi="Times New Roman" w:cs="Times New Roman"/>
              </w:rPr>
            </w:pPr>
            <w:r w:rsidRPr="007743CF">
              <w:rPr>
                <w:rFonts w:ascii="Times New Roman" w:hAnsi="Times New Roman" w:cs="Times New Roman"/>
              </w:rPr>
              <w:t>The text has been produced for performance and presented on a national or international platform</w:t>
            </w:r>
            <w:r>
              <w:rPr>
                <w:rFonts w:ascii="Times New Roman" w:hAnsi="Times New Roman" w:cs="Times New Roman"/>
              </w:rPr>
              <w:t xml:space="preserve"> and contributes to new research insights</w:t>
            </w:r>
            <w:r w:rsidRPr="007743CF">
              <w:rPr>
                <w:rFonts w:ascii="Times New Roman" w:hAnsi="Times New Roman" w:cs="Times New Roman"/>
              </w:rPr>
              <w:t>.</w:t>
            </w:r>
          </w:p>
          <w:p w:rsidR="003D004A" w:rsidRPr="00705ED5" w:rsidRDefault="003D004A" w:rsidP="00705ED5">
            <w:pPr>
              <w:pStyle w:val="ListParagraph"/>
              <w:numPr>
                <w:ilvl w:val="0"/>
                <w:numId w:val="29"/>
              </w:numPr>
              <w:ind w:left="87" w:hanging="142"/>
              <w:jc w:val="both"/>
              <w:rPr>
                <w:rFonts w:ascii="Times New Roman" w:hAnsi="Times New Roman" w:cs="Times New Roman"/>
              </w:rPr>
            </w:pPr>
            <w:r w:rsidRPr="00705ED5">
              <w:rPr>
                <w:rFonts w:ascii="Times New Roman" w:hAnsi="Times New Roman" w:cs="Times New Roman"/>
              </w:rPr>
              <w:t xml:space="preserve">It is of appropriate duration and demonstrates more than average preparation time. </w:t>
            </w:r>
          </w:p>
          <w:p w:rsidR="003D004A" w:rsidRPr="007743CF" w:rsidRDefault="002D4D8D" w:rsidP="00013481">
            <w:pPr>
              <w:pStyle w:val="ListParagraph"/>
              <w:numPr>
                <w:ilvl w:val="0"/>
                <w:numId w:val="29"/>
              </w:numPr>
              <w:ind w:left="87" w:hanging="142"/>
              <w:jc w:val="both"/>
              <w:rPr>
                <w:rFonts w:ascii="Times New Roman" w:hAnsi="Times New Roman" w:cs="Times New Roman"/>
              </w:rPr>
            </w:pPr>
            <w:r>
              <w:rPr>
                <w:rFonts w:ascii="Times New Roman" w:hAnsi="Times New Roman" w:cs="Times New Roman"/>
              </w:rPr>
              <w:t>The a</w:t>
            </w:r>
            <w:r w:rsidR="003D004A" w:rsidRPr="007743CF">
              <w:rPr>
                <w:rFonts w:ascii="Times New Roman" w:hAnsi="Times New Roman" w:cs="Times New Roman"/>
              </w:rPr>
              <w:t xml:space="preserve">pproach is extensive, unique, complex, and direction- changing in its discipline. </w:t>
            </w:r>
          </w:p>
          <w:p w:rsidR="003D004A" w:rsidRPr="007743CF" w:rsidRDefault="002D4D8D" w:rsidP="00013481">
            <w:pPr>
              <w:pStyle w:val="ListParagraph"/>
              <w:numPr>
                <w:ilvl w:val="0"/>
                <w:numId w:val="29"/>
              </w:numPr>
              <w:ind w:left="87" w:hanging="142"/>
              <w:jc w:val="both"/>
              <w:rPr>
                <w:rFonts w:ascii="Times New Roman" w:hAnsi="Times New Roman" w:cs="Times New Roman"/>
              </w:rPr>
            </w:pPr>
            <w:r>
              <w:rPr>
                <w:rFonts w:ascii="Times New Roman" w:hAnsi="Times New Roman" w:cs="Times New Roman"/>
              </w:rPr>
              <w:t>The writing d</w:t>
            </w:r>
            <w:r w:rsidR="003D004A" w:rsidRPr="00E652DF">
              <w:rPr>
                <w:rFonts w:ascii="Times New Roman" w:hAnsi="Times New Roman" w:cs="Times New Roman"/>
              </w:rPr>
              <w:t>emonstrate</w:t>
            </w:r>
            <w:r>
              <w:rPr>
                <w:rFonts w:ascii="Times New Roman" w:hAnsi="Times New Roman" w:cs="Times New Roman"/>
              </w:rPr>
              <w:t>s</w:t>
            </w:r>
            <w:r w:rsidR="003D004A" w:rsidRPr="00E652DF">
              <w:rPr>
                <w:rFonts w:ascii="Times New Roman" w:hAnsi="Times New Roman" w:cs="Times New Roman"/>
              </w:rPr>
              <w:t xml:space="preserve"> substantial scholarly engagement.</w:t>
            </w:r>
          </w:p>
          <w:p w:rsidR="003D004A" w:rsidRPr="00E968CD" w:rsidRDefault="002D4D8D" w:rsidP="002D4D8D">
            <w:pPr>
              <w:pStyle w:val="ListParagraph"/>
              <w:numPr>
                <w:ilvl w:val="0"/>
                <w:numId w:val="29"/>
              </w:numPr>
              <w:ind w:left="87" w:hanging="142"/>
              <w:jc w:val="both"/>
              <w:rPr>
                <w:rFonts w:ascii="Times New Roman" w:hAnsi="Times New Roman" w:cs="Times New Roman"/>
                <w:lang w:val="en-GB"/>
              </w:rPr>
            </w:pPr>
            <w:r>
              <w:rPr>
                <w:rFonts w:ascii="Times New Roman" w:hAnsi="Times New Roman" w:cs="Times New Roman"/>
              </w:rPr>
              <w:t>The writing m</w:t>
            </w:r>
            <w:r w:rsidR="003D004A">
              <w:rPr>
                <w:rFonts w:ascii="Times New Roman" w:hAnsi="Times New Roman" w:cs="Times New Roman"/>
              </w:rPr>
              <w:t xml:space="preserve">ust have </w:t>
            </w:r>
            <w:r w:rsidR="003D004A" w:rsidRPr="007743CF">
              <w:rPr>
                <w:rFonts w:ascii="Times New Roman" w:hAnsi="Times New Roman" w:cs="Times New Roman"/>
              </w:rPr>
              <w:t>significant international exposure (in terms of performance</w:t>
            </w:r>
            <w:r w:rsidR="003D004A">
              <w:rPr>
                <w:rFonts w:ascii="Times New Roman" w:hAnsi="Times New Roman" w:cs="Times New Roman"/>
              </w:rPr>
              <w:t xml:space="preserve"> or reception/response). </w:t>
            </w:r>
          </w:p>
          <w:p w:rsidR="002D4D8D" w:rsidRPr="007743CF" w:rsidRDefault="002D4D8D" w:rsidP="002D4D8D">
            <w:pPr>
              <w:pStyle w:val="ListParagraph"/>
              <w:numPr>
                <w:ilvl w:val="0"/>
                <w:numId w:val="29"/>
              </w:numPr>
              <w:ind w:left="87" w:hanging="142"/>
              <w:jc w:val="both"/>
              <w:rPr>
                <w:rFonts w:ascii="Times New Roman" w:hAnsi="Times New Roman" w:cs="Times New Roman"/>
                <w:lang w:val="en-GB"/>
              </w:rPr>
            </w:pPr>
            <w:r>
              <w:rPr>
                <w:rFonts w:ascii="Times New Roman" w:hAnsi="Times New Roman" w:cs="Times New Roman"/>
                <w:lang w:val="en-GB"/>
              </w:rPr>
              <w:t xml:space="preserve">The writing has received positive reviews from peers. </w:t>
            </w:r>
          </w:p>
        </w:tc>
      </w:tr>
      <w:tr w:rsidR="003D004A" w:rsidRPr="007743CF" w:rsidTr="00DF2D91">
        <w:tc>
          <w:tcPr>
            <w:tcW w:w="4649" w:type="dxa"/>
          </w:tcPr>
          <w:p w:rsidR="003D004A" w:rsidRPr="007743CF" w:rsidRDefault="003D004A" w:rsidP="00DF2D91">
            <w:pPr>
              <w:jc w:val="both"/>
              <w:rPr>
                <w:rFonts w:ascii="Times New Roman" w:hAnsi="Times New Roman" w:cs="Times New Roman"/>
                <w:b/>
                <w:lang w:val="en-GB"/>
              </w:rPr>
            </w:pPr>
            <w:r w:rsidRPr="007743CF">
              <w:rPr>
                <w:rFonts w:ascii="Times New Roman" w:hAnsi="Times New Roman" w:cs="Times New Roman"/>
                <w:b/>
                <w:lang w:val="en-GB"/>
              </w:rPr>
              <w:t>Performance</w:t>
            </w:r>
          </w:p>
        </w:tc>
        <w:tc>
          <w:tcPr>
            <w:tcW w:w="4649" w:type="dxa"/>
          </w:tcPr>
          <w:p w:rsidR="003D004A" w:rsidRPr="00E968CD" w:rsidRDefault="003D004A" w:rsidP="00013481">
            <w:pPr>
              <w:pStyle w:val="ListParagraph"/>
              <w:numPr>
                <w:ilvl w:val="0"/>
                <w:numId w:val="32"/>
              </w:numPr>
              <w:ind w:left="200" w:hanging="284"/>
              <w:jc w:val="both"/>
              <w:rPr>
                <w:rFonts w:ascii="Times New Roman" w:hAnsi="Times New Roman" w:cs="Times New Roman"/>
                <w:lang w:val="en-GB"/>
              </w:rPr>
            </w:pPr>
            <w:r w:rsidRPr="007743CF">
              <w:rPr>
                <w:rFonts w:ascii="Times New Roman" w:hAnsi="Times New Roman" w:cs="Times New Roman"/>
              </w:rPr>
              <w:t>The performance is in a major role or roles in a production of appropriate duration and is performed on a significant nationa</w:t>
            </w:r>
            <w:r>
              <w:rPr>
                <w:rFonts w:ascii="Times New Roman" w:hAnsi="Times New Roman" w:cs="Times New Roman"/>
              </w:rPr>
              <w:t>l or an international platform and contributes to new research insights.</w:t>
            </w:r>
          </w:p>
          <w:p w:rsidR="00BD361A" w:rsidRPr="00552982" w:rsidRDefault="00BD361A" w:rsidP="00013481">
            <w:pPr>
              <w:pStyle w:val="ListParagraph"/>
              <w:numPr>
                <w:ilvl w:val="0"/>
                <w:numId w:val="32"/>
              </w:numPr>
              <w:ind w:left="200" w:hanging="284"/>
              <w:jc w:val="both"/>
              <w:rPr>
                <w:rFonts w:ascii="Times New Roman" w:hAnsi="Times New Roman" w:cs="Times New Roman"/>
                <w:lang w:val="en-GB"/>
              </w:rPr>
            </w:pPr>
            <w:r>
              <w:rPr>
                <w:rFonts w:ascii="Times New Roman" w:hAnsi="Times New Roman" w:cs="Times New Roman"/>
              </w:rPr>
              <w:t xml:space="preserve">Must demonstrate that the role has been adequately research and new form of presentation/ performance has been presented on stage. </w:t>
            </w:r>
          </w:p>
          <w:p w:rsidR="003D004A" w:rsidRPr="007743CF" w:rsidRDefault="003D004A" w:rsidP="00013481">
            <w:pPr>
              <w:pStyle w:val="ListParagraph"/>
              <w:numPr>
                <w:ilvl w:val="0"/>
                <w:numId w:val="32"/>
              </w:numPr>
              <w:ind w:left="200" w:hanging="284"/>
              <w:jc w:val="both"/>
              <w:rPr>
                <w:rFonts w:ascii="Times New Roman" w:hAnsi="Times New Roman" w:cs="Times New Roman"/>
                <w:lang w:val="en-GB"/>
              </w:rPr>
            </w:pPr>
            <w:r w:rsidRPr="007743CF">
              <w:rPr>
                <w:rFonts w:ascii="Times New Roman" w:hAnsi="Times New Roman" w:cs="Times New Roman"/>
              </w:rPr>
              <w:t xml:space="preserve">The performance itself makes a contribution to and has an impact on the national performance landscape. </w:t>
            </w:r>
          </w:p>
          <w:p w:rsidR="003D004A" w:rsidRPr="006964DA" w:rsidRDefault="003D004A" w:rsidP="00013481">
            <w:pPr>
              <w:pStyle w:val="ListParagraph"/>
              <w:numPr>
                <w:ilvl w:val="0"/>
                <w:numId w:val="32"/>
              </w:numPr>
              <w:ind w:left="200" w:hanging="284"/>
              <w:jc w:val="both"/>
              <w:rPr>
                <w:rFonts w:ascii="Times New Roman" w:hAnsi="Times New Roman" w:cs="Times New Roman"/>
                <w:lang w:val="en-GB"/>
              </w:rPr>
            </w:pPr>
            <w:r w:rsidRPr="007743CF">
              <w:rPr>
                <w:rFonts w:ascii="Times New Roman" w:hAnsi="Times New Roman" w:cs="Times New Roman"/>
              </w:rPr>
              <w:t xml:space="preserve">It might involve more than average preparation time. </w:t>
            </w:r>
          </w:p>
          <w:p w:rsidR="003D004A" w:rsidRPr="007743CF" w:rsidRDefault="003D004A" w:rsidP="00013481">
            <w:pPr>
              <w:pStyle w:val="ListParagraph"/>
              <w:numPr>
                <w:ilvl w:val="0"/>
                <w:numId w:val="32"/>
              </w:numPr>
              <w:ind w:left="200" w:hanging="284"/>
              <w:jc w:val="both"/>
              <w:rPr>
                <w:rFonts w:ascii="Times New Roman" w:hAnsi="Times New Roman" w:cs="Times New Roman"/>
                <w:lang w:val="en-GB"/>
              </w:rPr>
            </w:pPr>
            <w:r w:rsidRPr="007743CF">
              <w:rPr>
                <w:rFonts w:ascii="Times New Roman" w:hAnsi="Times New Roman" w:cs="Times New Roman"/>
              </w:rPr>
              <w:t>It can demonstrate that it has drawn international attention in terms of critical response and/or scholarship.</w:t>
            </w:r>
          </w:p>
        </w:tc>
        <w:tc>
          <w:tcPr>
            <w:tcW w:w="4650" w:type="dxa"/>
          </w:tcPr>
          <w:p w:rsidR="003D004A" w:rsidRPr="00552982" w:rsidRDefault="003D004A" w:rsidP="00013481">
            <w:pPr>
              <w:pStyle w:val="ListParagraph"/>
              <w:numPr>
                <w:ilvl w:val="0"/>
                <w:numId w:val="32"/>
              </w:numPr>
              <w:ind w:left="200" w:hanging="284"/>
              <w:jc w:val="both"/>
              <w:rPr>
                <w:rFonts w:ascii="Times New Roman" w:hAnsi="Times New Roman" w:cs="Times New Roman"/>
                <w:lang w:val="en-GB"/>
              </w:rPr>
            </w:pPr>
            <w:r w:rsidRPr="007743CF">
              <w:rPr>
                <w:rFonts w:ascii="Times New Roman" w:hAnsi="Times New Roman" w:cs="Times New Roman"/>
              </w:rPr>
              <w:t>The performance is in a major role or roles in a production of appropriate duration and is performed on a significant national or an international platform</w:t>
            </w:r>
            <w:r>
              <w:rPr>
                <w:rFonts w:ascii="Times New Roman" w:hAnsi="Times New Roman" w:cs="Times New Roman"/>
              </w:rPr>
              <w:t xml:space="preserve"> and contributes to new research insights.</w:t>
            </w:r>
          </w:p>
          <w:p w:rsidR="003D004A" w:rsidRPr="007743CF" w:rsidRDefault="003D004A" w:rsidP="00013481">
            <w:pPr>
              <w:pStyle w:val="ListParagraph"/>
              <w:numPr>
                <w:ilvl w:val="0"/>
                <w:numId w:val="31"/>
              </w:numPr>
              <w:ind w:left="87" w:hanging="142"/>
              <w:jc w:val="both"/>
              <w:rPr>
                <w:rFonts w:ascii="Times New Roman" w:hAnsi="Times New Roman" w:cs="Times New Roman"/>
              </w:rPr>
            </w:pPr>
            <w:r w:rsidRPr="007743CF">
              <w:rPr>
                <w:rFonts w:ascii="Times New Roman" w:hAnsi="Times New Roman" w:cs="Times New Roman"/>
              </w:rPr>
              <w:t>Approach is extensive, unique, complex, and direction- changing in its discipline.  Substantial proof of other scholarly engagement with the performance itself needs to be provided.</w:t>
            </w:r>
          </w:p>
          <w:p w:rsidR="00E968CD" w:rsidRPr="00E968CD" w:rsidRDefault="003D004A" w:rsidP="00013481">
            <w:pPr>
              <w:pStyle w:val="ListParagraph"/>
              <w:numPr>
                <w:ilvl w:val="0"/>
                <w:numId w:val="31"/>
              </w:numPr>
              <w:ind w:left="87" w:hanging="142"/>
              <w:jc w:val="both"/>
              <w:rPr>
                <w:rFonts w:ascii="Times New Roman" w:hAnsi="Times New Roman" w:cs="Times New Roman"/>
                <w:lang w:val="en-GB"/>
              </w:rPr>
            </w:pPr>
            <w:r>
              <w:rPr>
                <w:rFonts w:ascii="Times New Roman" w:hAnsi="Times New Roman" w:cs="Times New Roman"/>
              </w:rPr>
              <w:t xml:space="preserve">Must have </w:t>
            </w:r>
            <w:r w:rsidRPr="007743CF">
              <w:rPr>
                <w:rFonts w:ascii="Times New Roman" w:hAnsi="Times New Roman" w:cs="Times New Roman"/>
              </w:rPr>
              <w:t xml:space="preserve">significant international exposure (in terms of performance </w:t>
            </w:r>
            <w:r>
              <w:rPr>
                <w:rFonts w:ascii="Times New Roman" w:hAnsi="Times New Roman" w:cs="Times New Roman"/>
              </w:rPr>
              <w:t>or critical reception/response).</w:t>
            </w:r>
          </w:p>
          <w:p w:rsidR="003D004A" w:rsidRPr="007743CF" w:rsidRDefault="00E968CD" w:rsidP="00164FCE">
            <w:pPr>
              <w:pStyle w:val="ListParagraph"/>
              <w:numPr>
                <w:ilvl w:val="0"/>
                <w:numId w:val="31"/>
              </w:numPr>
              <w:ind w:left="87" w:hanging="142"/>
              <w:rPr>
                <w:rFonts w:ascii="Times New Roman" w:hAnsi="Times New Roman" w:cs="Times New Roman"/>
                <w:lang w:val="en-GB"/>
              </w:rPr>
            </w:pPr>
            <w:r>
              <w:rPr>
                <w:rFonts w:ascii="Times New Roman" w:hAnsi="Times New Roman" w:cs="Times New Roman"/>
              </w:rPr>
              <w:t xml:space="preserve">Replicability of the </w:t>
            </w:r>
            <w:r w:rsidR="00164FCE">
              <w:rPr>
                <w:rFonts w:ascii="Times New Roman" w:hAnsi="Times New Roman" w:cs="Times New Roman"/>
              </w:rPr>
              <w:t>performance that</w:t>
            </w:r>
            <w:r>
              <w:rPr>
                <w:rFonts w:ascii="Times New Roman" w:hAnsi="Times New Roman" w:cs="Times New Roman"/>
              </w:rPr>
              <w:t xml:space="preserve"> demonstrates something that has not been done before. </w:t>
            </w:r>
            <w:r w:rsidR="003D004A">
              <w:rPr>
                <w:rFonts w:ascii="Times New Roman" w:hAnsi="Times New Roman" w:cs="Times New Roman"/>
              </w:rPr>
              <w:t xml:space="preserve"> </w:t>
            </w:r>
          </w:p>
        </w:tc>
      </w:tr>
      <w:tr w:rsidR="003D004A" w:rsidRPr="007743CF" w:rsidTr="00DF2D91">
        <w:tc>
          <w:tcPr>
            <w:tcW w:w="4649" w:type="dxa"/>
          </w:tcPr>
          <w:p w:rsidR="003D004A" w:rsidRPr="007743CF" w:rsidRDefault="003D004A" w:rsidP="00DF2D91">
            <w:pPr>
              <w:jc w:val="both"/>
              <w:rPr>
                <w:rFonts w:ascii="Times New Roman" w:hAnsi="Times New Roman" w:cs="Times New Roman"/>
                <w:b/>
                <w:lang w:val="en-GB"/>
              </w:rPr>
            </w:pPr>
            <w:r w:rsidRPr="007743CF">
              <w:rPr>
                <w:rFonts w:ascii="Times New Roman" w:hAnsi="Times New Roman" w:cs="Times New Roman"/>
                <w:b/>
                <w:lang w:val="en-GB"/>
              </w:rPr>
              <w:t xml:space="preserve">Scenography/Design/Performance Technology </w:t>
            </w:r>
          </w:p>
        </w:tc>
        <w:tc>
          <w:tcPr>
            <w:tcW w:w="4649" w:type="dxa"/>
          </w:tcPr>
          <w:p w:rsidR="003D004A" w:rsidRPr="007743CF" w:rsidRDefault="003D004A" w:rsidP="00013481">
            <w:pPr>
              <w:pStyle w:val="ListParagraph"/>
              <w:numPr>
                <w:ilvl w:val="0"/>
                <w:numId w:val="34"/>
              </w:numPr>
              <w:ind w:left="200" w:hanging="237"/>
              <w:jc w:val="both"/>
              <w:rPr>
                <w:rFonts w:ascii="Times New Roman" w:hAnsi="Times New Roman" w:cs="Times New Roman"/>
                <w:lang w:val="en-GB"/>
              </w:rPr>
            </w:pPr>
            <w:r w:rsidRPr="007743CF">
              <w:rPr>
                <w:rFonts w:ascii="Times New Roman" w:hAnsi="Times New Roman" w:cs="Times New Roman"/>
              </w:rPr>
              <w:t>The work is prepared for presentation on a significant national or an international platform</w:t>
            </w:r>
            <w:r>
              <w:rPr>
                <w:rFonts w:ascii="Times New Roman" w:hAnsi="Times New Roman" w:cs="Times New Roman"/>
              </w:rPr>
              <w:t xml:space="preserve"> and contributes to new research insights</w:t>
            </w:r>
            <w:r w:rsidRPr="007743CF">
              <w:rPr>
                <w:rFonts w:ascii="Times New Roman" w:hAnsi="Times New Roman" w:cs="Times New Roman"/>
              </w:rPr>
              <w:t xml:space="preserve">. </w:t>
            </w:r>
          </w:p>
          <w:p w:rsidR="003D004A" w:rsidRPr="007743CF" w:rsidRDefault="003D004A" w:rsidP="00DF2D91">
            <w:pPr>
              <w:pStyle w:val="ListParagraph"/>
              <w:ind w:left="200"/>
              <w:jc w:val="both"/>
              <w:rPr>
                <w:rFonts w:ascii="Times New Roman" w:hAnsi="Times New Roman" w:cs="Times New Roman"/>
                <w:lang w:val="en-GB"/>
              </w:rPr>
            </w:pPr>
          </w:p>
          <w:p w:rsidR="003D004A" w:rsidRPr="007743CF" w:rsidRDefault="003D004A" w:rsidP="00013481">
            <w:pPr>
              <w:pStyle w:val="ListParagraph"/>
              <w:numPr>
                <w:ilvl w:val="0"/>
                <w:numId w:val="34"/>
              </w:numPr>
              <w:ind w:left="200" w:hanging="237"/>
              <w:jc w:val="both"/>
              <w:rPr>
                <w:rFonts w:ascii="Times New Roman" w:hAnsi="Times New Roman" w:cs="Times New Roman"/>
                <w:lang w:val="en-GB"/>
              </w:rPr>
            </w:pPr>
            <w:r w:rsidRPr="007743CF">
              <w:rPr>
                <w:rFonts w:ascii="Times New Roman" w:hAnsi="Times New Roman" w:cs="Times New Roman"/>
              </w:rPr>
              <w:t xml:space="preserve">It is of appropriate duration and might demonstrate more than average preparation time. </w:t>
            </w:r>
          </w:p>
          <w:p w:rsidR="003D004A" w:rsidRPr="007743CF" w:rsidRDefault="003D004A" w:rsidP="00013481">
            <w:pPr>
              <w:pStyle w:val="ListParagraph"/>
              <w:numPr>
                <w:ilvl w:val="0"/>
                <w:numId w:val="34"/>
              </w:numPr>
              <w:ind w:left="200" w:hanging="237"/>
              <w:jc w:val="both"/>
              <w:rPr>
                <w:rFonts w:ascii="Times New Roman" w:hAnsi="Times New Roman" w:cs="Times New Roman"/>
                <w:lang w:val="en-GB"/>
              </w:rPr>
            </w:pPr>
            <w:r>
              <w:rPr>
                <w:rFonts w:ascii="Times New Roman" w:hAnsi="Times New Roman" w:cs="Times New Roman"/>
              </w:rPr>
              <w:t>It makes</w:t>
            </w:r>
            <w:r w:rsidRPr="007743CF">
              <w:rPr>
                <w:rFonts w:ascii="Times New Roman" w:hAnsi="Times New Roman" w:cs="Times New Roman"/>
              </w:rPr>
              <w:t xml:space="preserve"> contribution to the national performance and/or production landscape. </w:t>
            </w:r>
          </w:p>
          <w:p w:rsidR="003D004A" w:rsidRPr="007743CF" w:rsidRDefault="003D004A" w:rsidP="00013481">
            <w:pPr>
              <w:pStyle w:val="ListParagraph"/>
              <w:numPr>
                <w:ilvl w:val="0"/>
                <w:numId w:val="34"/>
              </w:numPr>
              <w:ind w:left="200" w:hanging="237"/>
              <w:jc w:val="both"/>
              <w:rPr>
                <w:rFonts w:ascii="Times New Roman" w:hAnsi="Times New Roman" w:cs="Times New Roman"/>
                <w:lang w:val="en-GB"/>
              </w:rPr>
            </w:pPr>
            <w:r w:rsidRPr="007743CF">
              <w:rPr>
                <w:rFonts w:ascii="Times New Roman" w:hAnsi="Times New Roman" w:cs="Times New Roman"/>
              </w:rPr>
              <w:t>It can demonstrate that it has drawn international attention either in terms of scholarship or in terms of production possibilities in a significant domain.</w:t>
            </w:r>
          </w:p>
        </w:tc>
        <w:tc>
          <w:tcPr>
            <w:tcW w:w="4650" w:type="dxa"/>
          </w:tcPr>
          <w:p w:rsidR="003D004A" w:rsidRPr="007743CF" w:rsidRDefault="003D004A" w:rsidP="00013481">
            <w:pPr>
              <w:pStyle w:val="ListParagraph"/>
              <w:numPr>
                <w:ilvl w:val="0"/>
                <w:numId w:val="33"/>
              </w:numPr>
              <w:ind w:left="87" w:hanging="142"/>
              <w:jc w:val="both"/>
              <w:rPr>
                <w:rFonts w:ascii="Times New Roman" w:hAnsi="Times New Roman" w:cs="Times New Roman"/>
              </w:rPr>
            </w:pPr>
            <w:r w:rsidRPr="007743CF">
              <w:rPr>
                <w:rFonts w:ascii="Times New Roman" w:hAnsi="Times New Roman" w:cs="Times New Roman"/>
              </w:rPr>
              <w:lastRenderedPageBreak/>
              <w:t>The work is prepared for presentation on a significant national or an international platform</w:t>
            </w:r>
            <w:r>
              <w:rPr>
                <w:rFonts w:ascii="Times New Roman" w:hAnsi="Times New Roman" w:cs="Times New Roman"/>
              </w:rPr>
              <w:t xml:space="preserve"> and contributes to new research insights</w:t>
            </w:r>
            <w:r w:rsidRPr="007743CF">
              <w:rPr>
                <w:rFonts w:ascii="Times New Roman" w:hAnsi="Times New Roman" w:cs="Times New Roman"/>
              </w:rPr>
              <w:t xml:space="preserve">. </w:t>
            </w:r>
          </w:p>
          <w:p w:rsidR="003D004A" w:rsidRDefault="003D004A" w:rsidP="00013481">
            <w:pPr>
              <w:pStyle w:val="ListParagraph"/>
              <w:numPr>
                <w:ilvl w:val="0"/>
                <w:numId w:val="33"/>
              </w:numPr>
              <w:ind w:left="87" w:hanging="142"/>
              <w:jc w:val="both"/>
              <w:rPr>
                <w:rFonts w:ascii="Times New Roman" w:hAnsi="Times New Roman" w:cs="Times New Roman"/>
              </w:rPr>
            </w:pPr>
            <w:r w:rsidRPr="007743CF">
              <w:rPr>
                <w:rFonts w:ascii="Times New Roman" w:hAnsi="Times New Roman" w:cs="Times New Roman"/>
              </w:rPr>
              <w:lastRenderedPageBreak/>
              <w:t>It is of appropriate duration and might demonstrate more than average preparation time</w:t>
            </w:r>
            <w:r>
              <w:rPr>
                <w:rFonts w:ascii="Times New Roman" w:hAnsi="Times New Roman" w:cs="Times New Roman"/>
              </w:rPr>
              <w:t>.</w:t>
            </w:r>
          </w:p>
          <w:p w:rsidR="00E968CD" w:rsidRDefault="003D004A" w:rsidP="00013481">
            <w:pPr>
              <w:pStyle w:val="ListParagraph"/>
              <w:numPr>
                <w:ilvl w:val="0"/>
                <w:numId w:val="33"/>
              </w:numPr>
              <w:ind w:left="87" w:hanging="142"/>
              <w:jc w:val="both"/>
              <w:rPr>
                <w:rFonts w:ascii="Times New Roman" w:hAnsi="Times New Roman" w:cs="Times New Roman"/>
              </w:rPr>
            </w:pPr>
            <w:r w:rsidRPr="007743CF">
              <w:rPr>
                <w:rFonts w:ascii="Times New Roman" w:hAnsi="Times New Roman" w:cs="Times New Roman"/>
              </w:rPr>
              <w:t xml:space="preserve">The approach is extensive, unique, complex, and direction- changing in its discipline. </w:t>
            </w:r>
          </w:p>
          <w:p w:rsidR="003D004A" w:rsidRPr="007743CF" w:rsidRDefault="00E968CD" w:rsidP="00013481">
            <w:pPr>
              <w:pStyle w:val="ListParagraph"/>
              <w:numPr>
                <w:ilvl w:val="0"/>
                <w:numId w:val="33"/>
              </w:numPr>
              <w:ind w:left="87" w:hanging="142"/>
              <w:jc w:val="both"/>
              <w:rPr>
                <w:rFonts w:ascii="Times New Roman" w:hAnsi="Times New Roman" w:cs="Times New Roman"/>
              </w:rPr>
            </w:pPr>
            <w:r>
              <w:rPr>
                <w:rFonts w:ascii="Times New Roman" w:hAnsi="Times New Roman" w:cs="Times New Roman"/>
              </w:rPr>
              <w:t xml:space="preserve">The approach demonstrated originality and demonstrate technological and material innovation in terms of its production. </w:t>
            </w:r>
            <w:r w:rsidR="003D004A" w:rsidRPr="007743CF">
              <w:rPr>
                <w:rFonts w:ascii="Times New Roman" w:hAnsi="Times New Roman" w:cs="Times New Roman"/>
              </w:rPr>
              <w:t xml:space="preserve"> </w:t>
            </w:r>
          </w:p>
          <w:p w:rsidR="003D004A" w:rsidRPr="007743CF" w:rsidRDefault="003D004A" w:rsidP="00013481">
            <w:pPr>
              <w:pStyle w:val="ListParagraph"/>
              <w:numPr>
                <w:ilvl w:val="0"/>
                <w:numId w:val="33"/>
              </w:numPr>
              <w:ind w:left="87" w:hanging="142"/>
              <w:jc w:val="both"/>
              <w:rPr>
                <w:rFonts w:ascii="Times New Roman" w:hAnsi="Times New Roman" w:cs="Times New Roman"/>
              </w:rPr>
            </w:pPr>
            <w:r>
              <w:rPr>
                <w:rFonts w:ascii="Times New Roman" w:hAnsi="Times New Roman" w:cs="Times New Roman"/>
              </w:rPr>
              <w:t>Demonstrate s</w:t>
            </w:r>
            <w:r w:rsidRPr="007743CF">
              <w:rPr>
                <w:rFonts w:ascii="Times New Roman" w:hAnsi="Times New Roman" w:cs="Times New Roman"/>
              </w:rPr>
              <w:t>ubstantial scholarly e</w:t>
            </w:r>
            <w:r>
              <w:rPr>
                <w:rFonts w:ascii="Times New Roman" w:hAnsi="Times New Roman" w:cs="Times New Roman"/>
              </w:rPr>
              <w:t>ngagement</w:t>
            </w:r>
            <w:r w:rsidRPr="007743CF">
              <w:rPr>
                <w:rFonts w:ascii="Times New Roman" w:hAnsi="Times New Roman" w:cs="Times New Roman"/>
              </w:rPr>
              <w:t>.</w:t>
            </w:r>
          </w:p>
          <w:p w:rsidR="003D004A" w:rsidRPr="007743CF" w:rsidRDefault="003D004A" w:rsidP="00013481">
            <w:pPr>
              <w:pStyle w:val="ListParagraph"/>
              <w:numPr>
                <w:ilvl w:val="0"/>
                <w:numId w:val="33"/>
              </w:numPr>
              <w:ind w:left="87" w:hanging="142"/>
              <w:jc w:val="both"/>
              <w:rPr>
                <w:rFonts w:ascii="Times New Roman" w:hAnsi="Times New Roman" w:cs="Times New Roman"/>
                <w:lang w:val="en-GB"/>
              </w:rPr>
            </w:pPr>
            <w:r>
              <w:rPr>
                <w:rFonts w:ascii="Times New Roman" w:hAnsi="Times New Roman" w:cs="Times New Roman"/>
              </w:rPr>
              <w:t xml:space="preserve">Must have </w:t>
            </w:r>
            <w:r w:rsidRPr="007743CF">
              <w:rPr>
                <w:rFonts w:ascii="Times New Roman" w:hAnsi="Times New Roman" w:cs="Times New Roman"/>
              </w:rPr>
              <w:t>significant international exposure (in terms of pr</w:t>
            </w:r>
            <w:r>
              <w:rPr>
                <w:rFonts w:ascii="Times New Roman" w:hAnsi="Times New Roman" w:cs="Times New Roman"/>
              </w:rPr>
              <w:t>oduction or reception/response).</w:t>
            </w:r>
          </w:p>
        </w:tc>
      </w:tr>
    </w:tbl>
    <w:p w:rsidR="00E62683" w:rsidRPr="005314F1" w:rsidRDefault="00E62683" w:rsidP="00E85933">
      <w:pPr>
        <w:spacing w:line="360" w:lineRule="auto"/>
        <w:jc w:val="both"/>
        <w:rPr>
          <w:rFonts w:ascii="Arial" w:hAnsi="Arial" w:cs="Arial"/>
          <w:b/>
          <w:sz w:val="24"/>
          <w:szCs w:val="24"/>
        </w:rPr>
      </w:pPr>
    </w:p>
    <w:sectPr w:rsidR="00E62683" w:rsidRPr="005314F1" w:rsidSect="003D004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FAB" w:rsidRDefault="00EF2FAB" w:rsidP="00D27A99">
      <w:pPr>
        <w:spacing w:after="0" w:line="240" w:lineRule="auto"/>
      </w:pPr>
      <w:r>
        <w:separator/>
      </w:r>
    </w:p>
  </w:endnote>
  <w:endnote w:type="continuationSeparator" w:id="0">
    <w:p w:rsidR="00EF2FAB" w:rsidRDefault="00EF2FAB" w:rsidP="00D2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231371"/>
      <w:docPartObj>
        <w:docPartGallery w:val="Page Numbers (Bottom of Page)"/>
        <w:docPartUnique/>
      </w:docPartObj>
    </w:sdtPr>
    <w:sdtEndPr>
      <w:rPr>
        <w:noProof/>
      </w:rPr>
    </w:sdtEndPr>
    <w:sdtContent>
      <w:p w:rsidR="00D27A99" w:rsidRDefault="00D27A99">
        <w:pPr>
          <w:pStyle w:val="Footer"/>
          <w:jc w:val="center"/>
        </w:pPr>
        <w:r>
          <w:fldChar w:fldCharType="begin"/>
        </w:r>
        <w:r>
          <w:instrText xml:space="preserve"> PAGE   \* MERGEFORMAT </w:instrText>
        </w:r>
        <w:r>
          <w:fldChar w:fldCharType="separate"/>
        </w:r>
        <w:r w:rsidR="00AB5F4E">
          <w:rPr>
            <w:noProof/>
          </w:rPr>
          <w:t>1</w:t>
        </w:r>
        <w:r>
          <w:rPr>
            <w:noProof/>
          </w:rPr>
          <w:fldChar w:fldCharType="end"/>
        </w:r>
      </w:p>
    </w:sdtContent>
  </w:sdt>
  <w:p w:rsidR="00D27A99" w:rsidRDefault="00D27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FAB" w:rsidRDefault="00EF2FAB" w:rsidP="00D27A99">
      <w:pPr>
        <w:spacing w:after="0" w:line="240" w:lineRule="auto"/>
      </w:pPr>
      <w:r>
        <w:separator/>
      </w:r>
    </w:p>
  </w:footnote>
  <w:footnote w:type="continuationSeparator" w:id="0">
    <w:p w:rsidR="00EF2FAB" w:rsidRDefault="00EF2FAB" w:rsidP="00D27A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05E"/>
    <w:multiLevelType w:val="hybridMultilevel"/>
    <w:tmpl w:val="9EAC9CAC"/>
    <w:lvl w:ilvl="0" w:tplc="1C090001">
      <w:start w:val="1"/>
      <w:numFmt w:val="bullet"/>
      <w:lvlText w:val=""/>
      <w:lvlJc w:val="left"/>
      <w:pPr>
        <w:ind w:left="807" w:hanging="360"/>
      </w:pPr>
      <w:rPr>
        <w:rFonts w:ascii="Symbol" w:hAnsi="Symbol" w:hint="default"/>
      </w:rPr>
    </w:lvl>
    <w:lvl w:ilvl="1" w:tplc="1C090003" w:tentative="1">
      <w:start w:val="1"/>
      <w:numFmt w:val="bullet"/>
      <w:lvlText w:val="o"/>
      <w:lvlJc w:val="left"/>
      <w:pPr>
        <w:ind w:left="1527" w:hanging="360"/>
      </w:pPr>
      <w:rPr>
        <w:rFonts w:ascii="Courier New" w:hAnsi="Courier New" w:cs="Courier New" w:hint="default"/>
      </w:rPr>
    </w:lvl>
    <w:lvl w:ilvl="2" w:tplc="1C090005" w:tentative="1">
      <w:start w:val="1"/>
      <w:numFmt w:val="bullet"/>
      <w:lvlText w:val=""/>
      <w:lvlJc w:val="left"/>
      <w:pPr>
        <w:ind w:left="2247" w:hanging="360"/>
      </w:pPr>
      <w:rPr>
        <w:rFonts w:ascii="Wingdings" w:hAnsi="Wingdings" w:hint="default"/>
      </w:rPr>
    </w:lvl>
    <w:lvl w:ilvl="3" w:tplc="1C090001" w:tentative="1">
      <w:start w:val="1"/>
      <w:numFmt w:val="bullet"/>
      <w:lvlText w:val=""/>
      <w:lvlJc w:val="left"/>
      <w:pPr>
        <w:ind w:left="2967" w:hanging="360"/>
      </w:pPr>
      <w:rPr>
        <w:rFonts w:ascii="Symbol" w:hAnsi="Symbol" w:hint="default"/>
      </w:rPr>
    </w:lvl>
    <w:lvl w:ilvl="4" w:tplc="1C090003" w:tentative="1">
      <w:start w:val="1"/>
      <w:numFmt w:val="bullet"/>
      <w:lvlText w:val="o"/>
      <w:lvlJc w:val="left"/>
      <w:pPr>
        <w:ind w:left="3687" w:hanging="360"/>
      </w:pPr>
      <w:rPr>
        <w:rFonts w:ascii="Courier New" w:hAnsi="Courier New" w:cs="Courier New" w:hint="default"/>
      </w:rPr>
    </w:lvl>
    <w:lvl w:ilvl="5" w:tplc="1C090005" w:tentative="1">
      <w:start w:val="1"/>
      <w:numFmt w:val="bullet"/>
      <w:lvlText w:val=""/>
      <w:lvlJc w:val="left"/>
      <w:pPr>
        <w:ind w:left="4407" w:hanging="360"/>
      </w:pPr>
      <w:rPr>
        <w:rFonts w:ascii="Wingdings" w:hAnsi="Wingdings" w:hint="default"/>
      </w:rPr>
    </w:lvl>
    <w:lvl w:ilvl="6" w:tplc="1C090001" w:tentative="1">
      <w:start w:val="1"/>
      <w:numFmt w:val="bullet"/>
      <w:lvlText w:val=""/>
      <w:lvlJc w:val="left"/>
      <w:pPr>
        <w:ind w:left="5127" w:hanging="360"/>
      </w:pPr>
      <w:rPr>
        <w:rFonts w:ascii="Symbol" w:hAnsi="Symbol" w:hint="default"/>
      </w:rPr>
    </w:lvl>
    <w:lvl w:ilvl="7" w:tplc="1C090003" w:tentative="1">
      <w:start w:val="1"/>
      <w:numFmt w:val="bullet"/>
      <w:lvlText w:val="o"/>
      <w:lvlJc w:val="left"/>
      <w:pPr>
        <w:ind w:left="5847" w:hanging="360"/>
      </w:pPr>
      <w:rPr>
        <w:rFonts w:ascii="Courier New" w:hAnsi="Courier New" w:cs="Courier New" w:hint="default"/>
      </w:rPr>
    </w:lvl>
    <w:lvl w:ilvl="8" w:tplc="1C090005" w:tentative="1">
      <w:start w:val="1"/>
      <w:numFmt w:val="bullet"/>
      <w:lvlText w:val=""/>
      <w:lvlJc w:val="left"/>
      <w:pPr>
        <w:ind w:left="6567" w:hanging="360"/>
      </w:pPr>
      <w:rPr>
        <w:rFonts w:ascii="Wingdings" w:hAnsi="Wingdings" w:hint="default"/>
      </w:rPr>
    </w:lvl>
  </w:abstractNum>
  <w:abstractNum w:abstractNumId="1" w15:restartNumberingAfterBreak="0">
    <w:nsid w:val="019E3FD5"/>
    <w:multiLevelType w:val="hybridMultilevel"/>
    <w:tmpl w:val="32CAD2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780603B"/>
    <w:multiLevelType w:val="hybridMultilevel"/>
    <w:tmpl w:val="1AC42C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CFF3421"/>
    <w:multiLevelType w:val="hybridMultilevel"/>
    <w:tmpl w:val="01767130"/>
    <w:lvl w:ilvl="0" w:tplc="1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2B641E"/>
    <w:multiLevelType w:val="hybridMultilevel"/>
    <w:tmpl w:val="3FA4C31A"/>
    <w:lvl w:ilvl="0" w:tplc="1C090001">
      <w:start w:val="1"/>
      <w:numFmt w:val="bullet"/>
      <w:lvlText w:val=""/>
      <w:lvlJc w:val="left"/>
      <w:pPr>
        <w:ind w:left="807" w:hanging="360"/>
      </w:pPr>
      <w:rPr>
        <w:rFonts w:ascii="Symbol" w:hAnsi="Symbol" w:hint="default"/>
      </w:rPr>
    </w:lvl>
    <w:lvl w:ilvl="1" w:tplc="1C090003" w:tentative="1">
      <w:start w:val="1"/>
      <w:numFmt w:val="bullet"/>
      <w:lvlText w:val="o"/>
      <w:lvlJc w:val="left"/>
      <w:pPr>
        <w:ind w:left="1527" w:hanging="360"/>
      </w:pPr>
      <w:rPr>
        <w:rFonts w:ascii="Courier New" w:hAnsi="Courier New" w:cs="Courier New" w:hint="default"/>
      </w:rPr>
    </w:lvl>
    <w:lvl w:ilvl="2" w:tplc="1C090005" w:tentative="1">
      <w:start w:val="1"/>
      <w:numFmt w:val="bullet"/>
      <w:lvlText w:val=""/>
      <w:lvlJc w:val="left"/>
      <w:pPr>
        <w:ind w:left="2247" w:hanging="360"/>
      </w:pPr>
      <w:rPr>
        <w:rFonts w:ascii="Wingdings" w:hAnsi="Wingdings" w:hint="default"/>
      </w:rPr>
    </w:lvl>
    <w:lvl w:ilvl="3" w:tplc="1C090001" w:tentative="1">
      <w:start w:val="1"/>
      <w:numFmt w:val="bullet"/>
      <w:lvlText w:val=""/>
      <w:lvlJc w:val="left"/>
      <w:pPr>
        <w:ind w:left="2967" w:hanging="360"/>
      </w:pPr>
      <w:rPr>
        <w:rFonts w:ascii="Symbol" w:hAnsi="Symbol" w:hint="default"/>
      </w:rPr>
    </w:lvl>
    <w:lvl w:ilvl="4" w:tplc="1C090003" w:tentative="1">
      <w:start w:val="1"/>
      <w:numFmt w:val="bullet"/>
      <w:lvlText w:val="o"/>
      <w:lvlJc w:val="left"/>
      <w:pPr>
        <w:ind w:left="3687" w:hanging="360"/>
      </w:pPr>
      <w:rPr>
        <w:rFonts w:ascii="Courier New" w:hAnsi="Courier New" w:cs="Courier New" w:hint="default"/>
      </w:rPr>
    </w:lvl>
    <w:lvl w:ilvl="5" w:tplc="1C090005" w:tentative="1">
      <w:start w:val="1"/>
      <w:numFmt w:val="bullet"/>
      <w:lvlText w:val=""/>
      <w:lvlJc w:val="left"/>
      <w:pPr>
        <w:ind w:left="4407" w:hanging="360"/>
      </w:pPr>
      <w:rPr>
        <w:rFonts w:ascii="Wingdings" w:hAnsi="Wingdings" w:hint="default"/>
      </w:rPr>
    </w:lvl>
    <w:lvl w:ilvl="6" w:tplc="1C090001" w:tentative="1">
      <w:start w:val="1"/>
      <w:numFmt w:val="bullet"/>
      <w:lvlText w:val=""/>
      <w:lvlJc w:val="left"/>
      <w:pPr>
        <w:ind w:left="5127" w:hanging="360"/>
      </w:pPr>
      <w:rPr>
        <w:rFonts w:ascii="Symbol" w:hAnsi="Symbol" w:hint="default"/>
      </w:rPr>
    </w:lvl>
    <w:lvl w:ilvl="7" w:tplc="1C090003" w:tentative="1">
      <w:start w:val="1"/>
      <w:numFmt w:val="bullet"/>
      <w:lvlText w:val="o"/>
      <w:lvlJc w:val="left"/>
      <w:pPr>
        <w:ind w:left="5847" w:hanging="360"/>
      </w:pPr>
      <w:rPr>
        <w:rFonts w:ascii="Courier New" w:hAnsi="Courier New" w:cs="Courier New" w:hint="default"/>
      </w:rPr>
    </w:lvl>
    <w:lvl w:ilvl="8" w:tplc="1C090005" w:tentative="1">
      <w:start w:val="1"/>
      <w:numFmt w:val="bullet"/>
      <w:lvlText w:val=""/>
      <w:lvlJc w:val="left"/>
      <w:pPr>
        <w:ind w:left="6567" w:hanging="360"/>
      </w:pPr>
      <w:rPr>
        <w:rFonts w:ascii="Wingdings" w:hAnsi="Wingdings" w:hint="default"/>
      </w:rPr>
    </w:lvl>
  </w:abstractNum>
  <w:abstractNum w:abstractNumId="5" w15:restartNumberingAfterBreak="0">
    <w:nsid w:val="11CF6DDE"/>
    <w:multiLevelType w:val="hybridMultilevel"/>
    <w:tmpl w:val="62749C6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15:restartNumberingAfterBreak="0">
    <w:nsid w:val="126B4756"/>
    <w:multiLevelType w:val="hybridMultilevel"/>
    <w:tmpl w:val="E0B8A7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8A06495"/>
    <w:multiLevelType w:val="hybridMultilevel"/>
    <w:tmpl w:val="0BFC110A"/>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9143730"/>
    <w:multiLevelType w:val="hybridMultilevel"/>
    <w:tmpl w:val="06CC1308"/>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DF73EFA"/>
    <w:multiLevelType w:val="hybridMultilevel"/>
    <w:tmpl w:val="6492BEB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04A6FA5"/>
    <w:multiLevelType w:val="hybridMultilevel"/>
    <w:tmpl w:val="FD02FA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7C84BA7"/>
    <w:multiLevelType w:val="hybridMultilevel"/>
    <w:tmpl w:val="5F06DB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D4F7A97"/>
    <w:multiLevelType w:val="hybridMultilevel"/>
    <w:tmpl w:val="685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C5833"/>
    <w:multiLevelType w:val="hybridMultilevel"/>
    <w:tmpl w:val="C00E57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22D2A91"/>
    <w:multiLevelType w:val="hybridMultilevel"/>
    <w:tmpl w:val="4B4613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3737E35"/>
    <w:multiLevelType w:val="hybridMultilevel"/>
    <w:tmpl w:val="11BCA32C"/>
    <w:lvl w:ilvl="0" w:tplc="1C090001">
      <w:start w:val="1"/>
      <w:numFmt w:val="bullet"/>
      <w:lvlText w:val=""/>
      <w:lvlJc w:val="left"/>
      <w:pPr>
        <w:ind w:left="807" w:hanging="360"/>
      </w:pPr>
      <w:rPr>
        <w:rFonts w:ascii="Symbol" w:hAnsi="Symbol" w:hint="default"/>
      </w:rPr>
    </w:lvl>
    <w:lvl w:ilvl="1" w:tplc="1C090003" w:tentative="1">
      <w:start w:val="1"/>
      <w:numFmt w:val="bullet"/>
      <w:lvlText w:val="o"/>
      <w:lvlJc w:val="left"/>
      <w:pPr>
        <w:ind w:left="1527" w:hanging="360"/>
      </w:pPr>
      <w:rPr>
        <w:rFonts w:ascii="Courier New" w:hAnsi="Courier New" w:cs="Courier New" w:hint="default"/>
      </w:rPr>
    </w:lvl>
    <w:lvl w:ilvl="2" w:tplc="1C090005" w:tentative="1">
      <w:start w:val="1"/>
      <w:numFmt w:val="bullet"/>
      <w:lvlText w:val=""/>
      <w:lvlJc w:val="left"/>
      <w:pPr>
        <w:ind w:left="2247" w:hanging="360"/>
      </w:pPr>
      <w:rPr>
        <w:rFonts w:ascii="Wingdings" w:hAnsi="Wingdings" w:hint="default"/>
      </w:rPr>
    </w:lvl>
    <w:lvl w:ilvl="3" w:tplc="1C090001" w:tentative="1">
      <w:start w:val="1"/>
      <w:numFmt w:val="bullet"/>
      <w:lvlText w:val=""/>
      <w:lvlJc w:val="left"/>
      <w:pPr>
        <w:ind w:left="2967" w:hanging="360"/>
      </w:pPr>
      <w:rPr>
        <w:rFonts w:ascii="Symbol" w:hAnsi="Symbol" w:hint="default"/>
      </w:rPr>
    </w:lvl>
    <w:lvl w:ilvl="4" w:tplc="1C090003" w:tentative="1">
      <w:start w:val="1"/>
      <w:numFmt w:val="bullet"/>
      <w:lvlText w:val="o"/>
      <w:lvlJc w:val="left"/>
      <w:pPr>
        <w:ind w:left="3687" w:hanging="360"/>
      </w:pPr>
      <w:rPr>
        <w:rFonts w:ascii="Courier New" w:hAnsi="Courier New" w:cs="Courier New" w:hint="default"/>
      </w:rPr>
    </w:lvl>
    <w:lvl w:ilvl="5" w:tplc="1C090005" w:tentative="1">
      <w:start w:val="1"/>
      <w:numFmt w:val="bullet"/>
      <w:lvlText w:val=""/>
      <w:lvlJc w:val="left"/>
      <w:pPr>
        <w:ind w:left="4407" w:hanging="360"/>
      </w:pPr>
      <w:rPr>
        <w:rFonts w:ascii="Wingdings" w:hAnsi="Wingdings" w:hint="default"/>
      </w:rPr>
    </w:lvl>
    <w:lvl w:ilvl="6" w:tplc="1C090001" w:tentative="1">
      <w:start w:val="1"/>
      <w:numFmt w:val="bullet"/>
      <w:lvlText w:val=""/>
      <w:lvlJc w:val="left"/>
      <w:pPr>
        <w:ind w:left="5127" w:hanging="360"/>
      </w:pPr>
      <w:rPr>
        <w:rFonts w:ascii="Symbol" w:hAnsi="Symbol" w:hint="default"/>
      </w:rPr>
    </w:lvl>
    <w:lvl w:ilvl="7" w:tplc="1C090003" w:tentative="1">
      <w:start w:val="1"/>
      <w:numFmt w:val="bullet"/>
      <w:lvlText w:val="o"/>
      <w:lvlJc w:val="left"/>
      <w:pPr>
        <w:ind w:left="5847" w:hanging="360"/>
      </w:pPr>
      <w:rPr>
        <w:rFonts w:ascii="Courier New" w:hAnsi="Courier New" w:cs="Courier New" w:hint="default"/>
      </w:rPr>
    </w:lvl>
    <w:lvl w:ilvl="8" w:tplc="1C090005" w:tentative="1">
      <w:start w:val="1"/>
      <w:numFmt w:val="bullet"/>
      <w:lvlText w:val=""/>
      <w:lvlJc w:val="left"/>
      <w:pPr>
        <w:ind w:left="6567" w:hanging="360"/>
      </w:pPr>
      <w:rPr>
        <w:rFonts w:ascii="Wingdings" w:hAnsi="Wingdings" w:hint="default"/>
      </w:rPr>
    </w:lvl>
  </w:abstractNum>
  <w:abstractNum w:abstractNumId="16" w15:restartNumberingAfterBreak="0">
    <w:nsid w:val="35233E62"/>
    <w:multiLevelType w:val="hybridMultilevel"/>
    <w:tmpl w:val="E3221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996172"/>
    <w:multiLevelType w:val="hybridMultilevel"/>
    <w:tmpl w:val="5310F1BA"/>
    <w:lvl w:ilvl="0" w:tplc="1C090001">
      <w:start w:val="1"/>
      <w:numFmt w:val="bullet"/>
      <w:lvlText w:val=""/>
      <w:lvlJc w:val="left"/>
      <w:pPr>
        <w:ind w:left="807" w:hanging="360"/>
      </w:pPr>
      <w:rPr>
        <w:rFonts w:ascii="Symbol" w:hAnsi="Symbol" w:hint="default"/>
      </w:rPr>
    </w:lvl>
    <w:lvl w:ilvl="1" w:tplc="1C090003" w:tentative="1">
      <w:start w:val="1"/>
      <w:numFmt w:val="bullet"/>
      <w:lvlText w:val="o"/>
      <w:lvlJc w:val="left"/>
      <w:pPr>
        <w:ind w:left="1527" w:hanging="360"/>
      </w:pPr>
      <w:rPr>
        <w:rFonts w:ascii="Courier New" w:hAnsi="Courier New" w:cs="Courier New" w:hint="default"/>
      </w:rPr>
    </w:lvl>
    <w:lvl w:ilvl="2" w:tplc="1C090005" w:tentative="1">
      <w:start w:val="1"/>
      <w:numFmt w:val="bullet"/>
      <w:lvlText w:val=""/>
      <w:lvlJc w:val="left"/>
      <w:pPr>
        <w:ind w:left="2247" w:hanging="360"/>
      </w:pPr>
      <w:rPr>
        <w:rFonts w:ascii="Wingdings" w:hAnsi="Wingdings" w:hint="default"/>
      </w:rPr>
    </w:lvl>
    <w:lvl w:ilvl="3" w:tplc="1C090001" w:tentative="1">
      <w:start w:val="1"/>
      <w:numFmt w:val="bullet"/>
      <w:lvlText w:val=""/>
      <w:lvlJc w:val="left"/>
      <w:pPr>
        <w:ind w:left="2967" w:hanging="360"/>
      </w:pPr>
      <w:rPr>
        <w:rFonts w:ascii="Symbol" w:hAnsi="Symbol" w:hint="default"/>
      </w:rPr>
    </w:lvl>
    <w:lvl w:ilvl="4" w:tplc="1C090003" w:tentative="1">
      <w:start w:val="1"/>
      <w:numFmt w:val="bullet"/>
      <w:lvlText w:val="o"/>
      <w:lvlJc w:val="left"/>
      <w:pPr>
        <w:ind w:left="3687" w:hanging="360"/>
      </w:pPr>
      <w:rPr>
        <w:rFonts w:ascii="Courier New" w:hAnsi="Courier New" w:cs="Courier New" w:hint="default"/>
      </w:rPr>
    </w:lvl>
    <w:lvl w:ilvl="5" w:tplc="1C090005" w:tentative="1">
      <w:start w:val="1"/>
      <w:numFmt w:val="bullet"/>
      <w:lvlText w:val=""/>
      <w:lvlJc w:val="left"/>
      <w:pPr>
        <w:ind w:left="4407" w:hanging="360"/>
      </w:pPr>
      <w:rPr>
        <w:rFonts w:ascii="Wingdings" w:hAnsi="Wingdings" w:hint="default"/>
      </w:rPr>
    </w:lvl>
    <w:lvl w:ilvl="6" w:tplc="1C090001" w:tentative="1">
      <w:start w:val="1"/>
      <w:numFmt w:val="bullet"/>
      <w:lvlText w:val=""/>
      <w:lvlJc w:val="left"/>
      <w:pPr>
        <w:ind w:left="5127" w:hanging="360"/>
      </w:pPr>
      <w:rPr>
        <w:rFonts w:ascii="Symbol" w:hAnsi="Symbol" w:hint="default"/>
      </w:rPr>
    </w:lvl>
    <w:lvl w:ilvl="7" w:tplc="1C090003" w:tentative="1">
      <w:start w:val="1"/>
      <w:numFmt w:val="bullet"/>
      <w:lvlText w:val="o"/>
      <w:lvlJc w:val="left"/>
      <w:pPr>
        <w:ind w:left="5847" w:hanging="360"/>
      </w:pPr>
      <w:rPr>
        <w:rFonts w:ascii="Courier New" w:hAnsi="Courier New" w:cs="Courier New" w:hint="default"/>
      </w:rPr>
    </w:lvl>
    <w:lvl w:ilvl="8" w:tplc="1C090005" w:tentative="1">
      <w:start w:val="1"/>
      <w:numFmt w:val="bullet"/>
      <w:lvlText w:val=""/>
      <w:lvlJc w:val="left"/>
      <w:pPr>
        <w:ind w:left="6567" w:hanging="360"/>
      </w:pPr>
      <w:rPr>
        <w:rFonts w:ascii="Wingdings" w:hAnsi="Wingdings" w:hint="default"/>
      </w:rPr>
    </w:lvl>
  </w:abstractNum>
  <w:abstractNum w:abstractNumId="18" w15:restartNumberingAfterBreak="0">
    <w:nsid w:val="39E96E7E"/>
    <w:multiLevelType w:val="hybridMultilevel"/>
    <w:tmpl w:val="304A0C0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6032BF"/>
    <w:multiLevelType w:val="hybridMultilevel"/>
    <w:tmpl w:val="A9D617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E614934"/>
    <w:multiLevelType w:val="hybridMultilevel"/>
    <w:tmpl w:val="192C05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0CB7157"/>
    <w:multiLevelType w:val="hybridMultilevel"/>
    <w:tmpl w:val="CE74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4B21C2B"/>
    <w:multiLevelType w:val="hybridMultilevel"/>
    <w:tmpl w:val="CCD8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17D78"/>
    <w:multiLevelType w:val="hybridMultilevel"/>
    <w:tmpl w:val="DAD6ECB2"/>
    <w:lvl w:ilvl="0" w:tplc="071E7284">
      <w:start w:val="1"/>
      <w:numFmt w:val="lowerLetter"/>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CD1451B"/>
    <w:multiLevelType w:val="hybridMultilevel"/>
    <w:tmpl w:val="B3A8AA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E00226F"/>
    <w:multiLevelType w:val="hybridMultilevel"/>
    <w:tmpl w:val="88C69A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21E7F3D"/>
    <w:multiLevelType w:val="hybridMultilevel"/>
    <w:tmpl w:val="5C8E1A92"/>
    <w:lvl w:ilvl="0" w:tplc="1C090001">
      <w:start w:val="1"/>
      <w:numFmt w:val="bullet"/>
      <w:lvlText w:val=""/>
      <w:lvlJc w:val="left"/>
      <w:pPr>
        <w:ind w:left="920" w:hanging="360"/>
      </w:pPr>
      <w:rPr>
        <w:rFonts w:ascii="Symbol" w:hAnsi="Symbol" w:hint="default"/>
      </w:rPr>
    </w:lvl>
    <w:lvl w:ilvl="1" w:tplc="1C090003" w:tentative="1">
      <w:start w:val="1"/>
      <w:numFmt w:val="bullet"/>
      <w:lvlText w:val="o"/>
      <w:lvlJc w:val="left"/>
      <w:pPr>
        <w:ind w:left="1640" w:hanging="360"/>
      </w:pPr>
      <w:rPr>
        <w:rFonts w:ascii="Courier New" w:hAnsi="Courier New" w:cs="Courier New" w:hint="default"/>
      </w:rPr>
    </w:lvl>
    <w:lvl w:ilvl="2" w:tplc="1C090005" w:tentative="1">
      <w:start w:val="1"/>
      <w:numFmt w:val="bullet"/>
      <w:lvlText w:val=""/>
      <w:lvlJc w:val="left"/>
      <w:pPr>
        <w:ind w:left="2360" w:hanging="360"/>
      </w:pPr>
      <w:rPr>
        <w:rFonts w:ascii="Wingdings" w:hAnsi="Wingdings" w:hint="default"/>
      </w:rPr>
    </w:lvl>
    <w:lvl w:ilvl="3" w:tplc="1C090001" w:tentative="1">
      <w:start w:val="1"/>
      <w:numFmt w:val="bullet"/>
      <w:lvlText w:val=""/>
      <w:lvlJc w:val="left"/>
      <w:pPr>
        <w:ind w:left="3080" w:hanging="360"/>
      </w:pPr>
      <w:rPr>
        <w:rFonts w:ascii="Symbol" w:hAnsi="Symbol" w:hint="default"/>
      </w:rPr>
    </w:lvl>
    <w:lvl w:ilvl="4" w:tplc="1C090003" w:tentative="1">
      <w:start w:val="1"/>
      <w:numFmt w:val="bullet"/>
      <w:lvlText w:val="o"/>
      <w:lvlJc w:val="left"/>
      <w:pPr>
        <w:ind w:left="3800" w:hanging="360"/>
      </w:pPr>
      <w:rPr>
        <w:rFonts w:ascii="Courier New" w:hAnsi="Courier New" w:cs="Courier New" w:hint="default"/>
      </w:rPr>
    </w:lvl>
    <w:lvl w:ilvl="5" w:tplc="1C090005" w:tentative="1">
      <w:start w:val="1"/>
      <w:numFmt w:val="bullet"/>
      <w:lvlText w:val=""/>
      <w:lvlJc w:val="left"/>
      <w:pPr>
        <w:ind w:left="4520" w:hanging="360"/>
      </w:pPr>
      <w:rPr>
        <w:rFonts w:ascii="Wingdings" w:hAnsi="Wingdings" w:hint="default"/>
      </w:rPr>
    </w:lvl>
    <w:lvl w:ilvl="6" w:tplc="1C090001" w:tentative="1">
      <w:start w:val="1"/>
      <w:numFmt w:val="bullet"/>
      <w:lvlText w:val=""/>
      <w:lvlJc w:val="left"/>
      <w:pPr>
        <w:ind w:left="5240" w:hanging="360"/>
      </w:pPr>
      <w:rPr>
        <w:rFonts w:ascii="Symbol" w:hAnsi="Symbol" w:hint="default"/>
      </w:rPr>
    </w:lvl>
    <w:lvl w:ilvl="7" w:tplc="1C090003" w:tentative="1">
      <w:start w:val="1"/>
      <w:numFmt w:val="bullet"/>
      <w:lvlText w:val="o"/>
      <w:lvlJc w:val="left"/>
      <w:pPr>
        <w:ind w:left="5960" w:hanging="360"/>
      </w:pPr>
      <w:rPr>
        <w:rFonts w:ascii="Courier New" w:hAnsi="Courier New" w:cs="Courier New" w:hint="default"/>
      </w:rPr>
    </w:lvl>
    <w:lvl w:ilvl="8" w:tplc="1C090005" w:tentative="1">
      <w:start w:val="1"/>
      <w:numFmt w:val="bullet"/>
      <w:lvlText w:val=""/>
      <w:lvlJc w:val="left"/>
      <w:pPr>
        <w:ind w:left="6680" w:hanging="360"/>
      </w:pPr>
      <w:rPr>
        <w:rFonts w:ascii="Wingdings" w:hAnsi="Wingdings" w:hint="default"/>
      </w:rPr>
    </w:lvl>
  </w:abstractNum>
  <w:abstractNum w:abstractNumId="27" w15:restartNumberingAfterBreak="0">
    <w:nsid w:val="52AC5299"/>
    <w:multiLevelType w:val="hybridMultilevel"/>
    <w:tmpl w:val="DBBE8F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81439E2"/>
    <w:multiLevelType w:val="hybridMultilevel"/>
    <w:tmpl w:val="AD3A0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AB236AD"/>
    <w:multiLevelType w:val="hybridMultilevel"/>
    <w:tmpl w:val="7AF0EC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C9B649F"/>
    <w:multiLevelType w:val="hybridMultilevel"/>
    <w:tmpl w:val="019288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F1B5A8B"/>
    <w:multiLevelType w:val="hybridMultilevel"/>
    <w:tmpl w:val="EEA27E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1E73252"/>
    <w:multiLevelType w:val="hybridMultilevel"/>
    <w:tmpl w:val="BEF2C9F6"/>
    <w:lvl w:ilvl="0" w:tplc="1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AE4693"/>
    <w:multiLevelType w:val="hybridMultilevel"/>
    <w:tmpl w:val="85245B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4975463"/>
    <w:multiLevelType w:val="hybridMultilevel"/>
    <w:tmpl w:val="5DCA8E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6E4B0671"/>
    <w:multiLevelType w:val="hybridMultilevel"/>
    <w:tmpl w:val="1344567A"/>
    <w:lvl w:ilvl="0" w:tplc="9094E3C4">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39862AB"/>
    <w:multiLevelType w:val="hybridMultilevel"/>
    <w:tmpl w:val="19926C42"/>
    <w:lvl w:ilvl="0" w:tplc="1C090001">
      <w:start w:val="1"/>
      <w:numFmt w:val="bullet"/>
      <w:lvlText w:val=""/>
      <w:lvlJc w:val="left"/>
      <w:pPr>
        <w:ind w:left="807" w:hanging="360"/>
      </w:pPr>
      <w:rPr>
        <w:rFonts w:ascii="Symbol" w:hAnsi="Symbol" w:hint="default"/>
      </w:rPr>
    </w:lvl>
    <w:lvl w:ilvl="1" w:tplc="1C090003" w:tentative="1">
      <w:start w:val="1"/>
      <w:numFmt w:val="bullet"/>
      <w:lvlText w:val="o"/>
      <w:lvlJc w:val="left"/>
      <w:pPr>
        <w:ind w:left="1527" w:hanging="360"/>
      </w:pPr>
      <w:rPr>
        <w:rFonts w:ascii="Courier New" w:hAnsi="Courier New" w:cs="Courier New" w:hint="default"/>
      </w:rPr>
    </w:lvl>
    <w:lvl w:ilvl="2" w:tplc="1C090005" w:tentative="1">
      <w:start w:val="1"/>
      <w:numFmt w:val="bullet"/>
      <w:lvlText w:val=""/>
      <w:lvlJc w:val="left"/>
      <w:pPr>
        <w:ind w:left="2247" w:hanging="360"/>
      </w:pPr>
      <w:rPr>
        <w:rFonts w:ascii="Wingdings" w:hAnsi="Wingdings" w:hint="default"/>
      </w:rPr>
    </w:lvl>
    <w:lvl w:ilvl="3" w:tplc="1C090001" w:tentative="1">
      <w:start w:val="1"/>
      <w:numFmt w:val="bullet"/>
      <w:lvlText w:val=""/>
      <w:lvlJc w:val="left"/>
      <w:pPr>
        <w:ind w:left="2967" w:hanging="360"/>
      </w:pPr>
      <w:rPr>
        <w:rFonts w:ascii="Symbol" w:hAnsi="Symbol" w:hint="default"/>
      </w:rPr>
    </w:lvl>
    <w:lvl w:ilvl="4" w:tplc="1C090003" w:tentative="1">
      <w:start w:val="1"/>
      <w:numFmt w:val="bullet"/>
      <w:lvlText w:val="o"/>
      <w:lvlJc w:val="left"/>
      <w:pPr>
        <w:ind w:left="3687" w:hanging="360"/>
      </w:pPr>
      <w:rPr>
        <w:rFonts w:ascii="Courier New" w:hAnsi="Courier New" w:cs="Courier New" w:hint="default"/>
      </w:rPr>
    </w:lvl>
    <w:lvl w:ilvl="5" w:tplc="1C090005" w:tentative="1">
      <w:start w:val="1"/>
      <w:numFmt w:val="bullet"/>
      <w:lvlText w:val=""/>
      <w:lvlJc w:val="left"/>
      <w:pPr>
        <w:ind w:left="4407" w:hanging="360"/>
      </w:pPr>
      <w:rPr>
        <w:rFonts w:ascii="Wingdings" w:hAnsi="Wingdings" w:hint="default"/>
      </w:rPr>
    </w:lvl>
    <w:lvl w:ilvl="6" w:tplc="1C090001" w:tentative="1">
      <w:start w:val="1"/>
      <w:numFmt w:val="bullet"/>
      <w:lvlText w:val=""/>
      <w:lvlJc w:val="left"/>
      <w:pPr>
        <w:ind w:left="5127" w:hanging="360"/>
      </w:pPr>
      <w:rPr>
        <w:rFonts w:ascii="Symbol" w:hAnsi="Symbol" w:hint="default"/>
      </w:rPr>
    </w:lvl>
    <w:lvl w:ilvl="7" w:tplc="1C090003" w:tentative="1">
      <w:start w:val="1"/>
      <w:numFmt w:val="bullet"/>
      <w:lvlText w:val="o"/>
      <w:lvlJc w:val="left"/>
      <w:pPr>
        <w:ind w:left="5847" w:hanging="360"/>
      </w:pPr>
      <w:rPr>
        <w:rFonts w:ascii="Courier New" w:hAnsi="Courier New" w:cs="Courier New" w:hint="default"/>
      </w:rPr>
    </w:lvl>
    <w:lvl w:ilvl="8" w:tplc="1C090005" w:tentative="1">
      <w:start w:val="1"/>
      <w:numFmt w:val="bullet"/>
      <w:lvlText w:val=""/>
      <w:lvlJc w:val="left"/>
      <w:pPr>
        <w:ind w:left="6567" w:hanging="360"/>
      </w:pPr>
      <w:rPr>
        <w:rFonts w:ascii="Wingdings" w:hAnsi="Wingdings" w:hint="default"/>
      </w:rPr>
    </w:lvl>
  </w:abstractNum>
  <w:abstractNum w:abstractNumId="37" w15:restartNumberingAfterBreak="0">
    <w:nsid w:val="768A4D94"/>
    <w:multiLevelType w:val="hybridMultilevel"/>
    <w:tmpl w:val="8E3405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B071249"/>
    <w:multiLevelType w:val="hybridMultilevel"/>
    <w:tmpl w:val="3CE47B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E5259F8"/>
    <w:multiLevelType w:val="multilevel"/>
    <w:tmpl w:val="8266FB8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9"/>
  </w:num>
  <w:num w:numId="3">
    <w:abstractNumId w:val="8"/>
  </w:num>
  <w:num w:numId="4">
    <w:abstractNumId w:val="7"/>
  </w:num>
  <w:num w:numId="5">
    <w:abstractNumId w:val="18"/>
  </w:num>
  <w:num w:numId="6">
    <w:abstractNumId w:val="9"/>
  </w:num>
  <w:num w:numId="7">
    <w:abstractNumId w:val="23"/>
  </w:num>
  <w:num w:numId="8">
    <w:abstractNumId w:val="5"/>
  </w:num>
  <w:num w:numId="9">
    <w:abstractNumId w:val="37"/>
  </w:num>
  <w:num w:numId="10">
    <w:abstractNumId w:val="33"/>
  </w:num>
  <w:num w:numId="11">
    <w:abstractNumId w:val="2"/>
  </w:num>
  <w:num w:numId="12">
    <w:abstractNumId w:val="31"/>
  </w:num>
  <w:num w:numId="13">
    <w:abstractNumId w:val="3"/>
  </w:num>
  <w:num w:numId="14">
    <w:abstractNumId w:val="32"/>
  </w:num>
  <w:num w:numId="15">
    <w:abstractNumId w:val="12"/>
  </w:num>
  <w:num w:numId="16">
    <w:abstractNumId w:val="22"/>
  </w:num>
  <w:num w:numId="17">
    <w:abstractNumId w:val="17"/>
  </w:num>
  <w:num w:numId="18">
    <w:abstractNumId w:val="26"/>
  </w:num>
  <w:num w:numId="19">
    <w:abstractNumId w:val="4"/>
  </w:num>
  <w:num w:numId="20">
    <w:abstractNumId w:val="15"/>
  </w:num>
  <w:num w:numId="21">
    <w:abstractNumId w:val="30"/>
  </w:num>
  <w:num w:numId="22">
    <w:abstractNumId w:val="34"/>
  </w:num>
  <w:num w:numId="23">
    <w:abstractNumId w:val="0"/>
  </w:num>
  <w:num w:numId="24">
    <w:abstractNumId w:val="25"/>
  </w:num>
  <w:num w:numId="25">
    <w:abstractNumId w:val="36"/>
  </w:num>
  <w:num w:numId="26">
    <w:abstractNumId w:val="13"/>
  </w:num>
  <w:num w:numId="27">
    <w:abstractNumId w:val="6"/>
  </w:num>
  <w:num w:numId="28">
    <w:abstractNumId w:val="27"/>
  </w:num>
  <w:num w:numId="29">
    <w:abstractNumId w:val="1"/>
  </w:num>
  <w:num w:numId="30">
    <w:abstractNumId w:val="29"/>
  </w:num>
  <w:num w:numId="31">
    <w:abstractNumId w:val="24"/>
  </w:num>
  <w:num w:numId="32">
    <w:abstractNumId w:val="14"/>
  </w:num>
  <w:num w:numId="33">
    <w:abstractNumId w:val="20"/>
  </w:num>
  <w:num w:numId="34">
    <w:abstractNumId w:val="28"/>
  </w:num>
  <w:num w:numId="35">
    <w:abstractNumId w:val="11"/>
  </w:num>
  <w:num w:numId="36">
    <w:abstractNumId w:val="19"/>
  </w:num>
  <w:num w:numId="37">
    <w:abstractNumId w:val="35"/>
  </w:num>
  <w:num w:numId="38">
    <w:abstractNumId w:val="38"/>
  </w:num>
  <w:num w:numId="39">
    <w:abstractNumId w:val="16"/>
  </w:num>
  <w:num w:numId="40">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9E"/>
    <w:rsid w:val="00013481"/>
    <w:rsid w:val="00023994"/>
    <w:rsid w:val="00033BC9"/>
    <w:rsid w:val="00036A98"/>
    <w:rsid w:val="00036CF0"/>
    <w:rsid w:val="0004278C"/>
    <w:rsid w:val="00051949"/>
    <w:rsid w:val="0005196F"/>
    <w:rsid w:val="000562A3"/>
    <w:rsid w:val="000672FD"/>
    <w:rsid w:val="00073751"/>
    <w:rsid w:val="0008056E"/>
    <w:rsid w:val="000935CC"/>
    <w:rsid w:val="0009448A"/>
    <w:rsid w:val="000A13EF"/>
    <w:rsid w:val="000B10B4"/>
    <w:rsid w:val="000E1849"/>
    <w:rsid w:val="00110B89"/>
    <w:rsid w:val="001259EC"/>
    <w:rsid w:val="00147E97"/>
    <w:rsid w:val="00163771"/>
    <w:rsid w:val="00164FCE"/>
    <w:rsid w:val="00165FFB"/>
    <w:rsid w:val="00190E64"/>
    <w:rsid w:val="001A0D06"/>
    <w:rsid w:val="001C26EC"/>
    <w:rsid w:val="001C6260"/>
    <w:rsid w:val="001E1545"/>
    <w:rsid w:val="001F14BA"/>
    <w:rsid w:val="00200F45"/>
    <w:rsid w:val="00205BDD"/>
    <w:rsid w:val="002252AC"/>
    <w:rsid w:val="002273A2"/>
    <w:rsid w:val="00246012"/>
    <w:rsid w:val="00285047"/>
    <w:rsid w:val="00292612"/>
    <w:rsid w:val="002C0127"/>
    <w:rsid w:val="002D1360"/>
    <w:rsid w:val="002D4D8D"/>
    <w:rsid w:val="002F2913"/>
    <w:rsid w:val="0031450E"/>
    <w:rsid w:val="0032215F"/>
    <w:rsid w:val="00337B93"/>
    <w:rsid w:val="003445CB"/>
    <w:rsid w:val="00355F8C"/>
    <w:rsid w:val="003564C2"/>
    <w:rsid w:val="00390262"/>
    <w:rsid w:val="00394DDA"/>
    <w:rsid w:val="003B04BD"/>
    <w:rsid w:val="003D004A"/>
    <w:rsid w:val="003D015C"/>
    <w:rsid w:val="003E4CDD"/>
    <w:rsid w:val="003F429E"/>
    <w:rsid w:val="003F7503"/>
    <w:rsid w:val="003F7ED0"/>
    <w:rsid w:val="00411596"/>
    <w:rsid w:val="00414675"/>
    <w:rsid w:val="00415CFD"/>
    <w:rsid w:val="00421D21"/>
    <w:rsid w:val="00436092"/>
    <w:rsid w:val="0044055D"/>
    <w:rsid w:val="00472D71"/>
    <w:rsid w:val="00482912"/>
    <w:rsid w:val="00482FE2"/>
    <w:rsid w:val="0048322F"/>
    <w:rsid w:val="00485411"/>
    <w:rsid w:val="0049458E"/>
    <w:rsid w:val="004957E7"/>
    <w:rsid w:val="004962AC"/>
    <w:rsid w:val="004A5ED8"/>
    <w:rsid w:val="004C69CB"/>
    <w:rsid w:val="004D3156"/>
    <w:rsid w:val="004D3607"/>
    <w:rsid w:val="004D4F9E"/>
    <w:rsid w:val="004E0CBA"/>
    <w:rsid w:val="00524AAA"/>
    <w:rsid w:val="00527B9B"/>
    <w:rsid w:val="005314F1"/>
    <w:rsid w:val="00557497"/>
    <w:rsid w:val="00557CD5"/>
    <w:rsid w:val="00575B99"/>
    <w:rsid w:val="00576A66"/>
    <w:rsid w:val="00580585"/>
    <w:rsid w:val="00580F56"/>
    <w:rsid w:val="00593115"/>
    <w:rsid w:val="005B0926"/>
    <w:rsid w:val="005B390B"/>
    <w:rsid w:val="005B4AA4"/>
    <w:rsid w:val="005F778E"/>
    <w:rsid w:val="005F7D76"/>
    <w:rsid w:val="00606235"/>
    <w:rsid w:val="00607670"/>
    <w:rsid w:val="00613A57"/>
    <w:rsid w:val="006235E0"/>
    <w:rsid w:val="0062580B"/>
    <w:rsid w:val="006608EE"/>
    <w:rsid w:val="00662762"/>
    <w:rsid w:val="006675D1"/>
    <w:rsid w:val="006774C3"/>
    <w:rsid w:val="00683F29"/>
    <w:rsid w:val="006B47C6"/>
    <w:rsid w:val="006D6E64"/>
    <w:rsid w:val="006E3962"/>
    <w:rsid w:val="0070295B"/>
    <w:rsid w:val="00705ED5"/>
    <w:rsid w:val="00712C94"/>
    <w:rsid w:val="007245F2"/>
    <w:rsid w:val="007353A1"/>
    <w:rsid w:val="0074195C"/>
    <w:rsid w:val="007439F4"/>
    <w:rsid w:val="0075250B"/>
    <w:rsid w:val="00756C9B"/>
    <w:rsid w:val="00773B7E"/>
    <w:rsid w:val="00773E31"/>
    <w:rsid w:val="00783799"/>
    <w:rsid w:val="00793821"/>
    <w:rsid w:val="00795EC3"/>
    <w:rsid w:val="007B4215"/>
    <w:rsid w:val="007F572A"/>
    <w:rsid w:val="00805E09"/>
    <w:rsid w:val="00817B3B"/>
    <w:rsid w:val="00827EA0"/>
    <w:rsid w:val="00833149"/>
    <w:rsid w:val="0086632A"/>
    <w:rsid w:val="00874D57"/>
    <w:rsid w:val="00890819"/>
    <w:rsid w:val="00894364"/>
    <w:rsid w:val="008B5E49"/>
    <w:rsid w:val="008B7C02"/>
    <w:rsid w:val="008C7305"/>
    <w:rsid w:val="008D3079"/>
    <w:rsid w:val="009020D3"/>
    <w:rsid w:val="00924FD0"/>
    <w:rsid w:val="00936AB7"/>
    <w:rsid w:val="00954B6E"/>
    <w:rsid w:val="009558FF"/>
    <w:rsid w:val="00960F66"/>
    <w:rsid w:val="00974E8E"/>
    <w:rsid w:val="00984398"/>
    <w:rsid w:val="0099606D"/>
    <w:rsid w:val="009A474B"/>
    <w:rsid w:val="009A5F12"/>
    <w:rsid w:val="009D5781"/>
    <w:rsid w:val="009D5F20"/>
    <w:rsid w:val="009E69C2"/>
    <w:rsid w:val="00A01798"/>
    <w:rsid w:val="00A07C52"/>
    <w:rsid w:val="00A10022"/>
    <w:rsid w:val="00A106DF"/>
    <w:rsid w:val="00A145DB"/>
    <w:rsid w:val="00A269E9"/>
    <w:rsid w:val="00A30C3B"/>
    <w:rsid w:val="00A33E4F"/>
    <w:rsid w:val="00A479BC"/>
    <w:rsid w:val="00A502DE"/>
    <w:rsid w:val="00A54F5F"/>
    <w:rsid w:val="00A607C0"/>
    <w:rsid w:val="00A63190"/>
    <w:rsid w:val="00A67084"/>
    <w:rsid w:val="00A746A8"/>
    <w:rsid w:val="00A800E9"/>
    <w:rsid w:val="00A864D1"/>
    <w:rsid w:val="00A93DFA"/>
    <w:rsid w:val="00A93FE1"/>
    <w:rsid w:val="00AA039A"/>
    <w:rsid w:val="00AA1E82"/>
    <w:rsid w:val="00AA249F"/>
    <w:rsid w:val="00AA3DBA"/>
    <w:rsid w:val="00AA6254"/>
    <w:rsid w:val="00AB5F4E"/>
    <w:rsid w:val="00AC5B62"/>
    <w:rsid w:val="00AC651F"/>
    <w:rsid w:val="00AC65F7"/>
    <w:rsid w:val="00AD090E"/>
    <w:rsid w:val="00AD2E25"/>
    <w:rsid w:val="00B06470"/>
    <w:rsid w:val="00B07DAC"/>
    <w:rsid w:val="00B17780"/>
    <w:rsid w:val="00B34CEE"/>
    <w:rsid w:val="00B41B2D"/>
    <w:rsid w:val="00B65400"/>
    <w:rsid w:val="00B9354B"/>
    <w:rsid w:val="00B96DEF"/>
    <w:rsid w:val="00BC59B7"/>
    <w:rsid w:val="00BD1927"/>
    <w:rsid w:val="00BD361A"/>
    <w:rsid w:val="00C21C54"/>
    <w:rsid w:val="00C553C6"/>
    <w:rsid w:val="00C66BB2"/>
    <w:rsid w:val="00C67305"/>
    <w:rsid w:val="00C67C5D"/>
    <w:rsid w:val="00C7039D"/>
    <w:rsid w:val="00C73A33"/>
    <w:rsid w:val="00C75BCA"/>
    <w:rsid w:val="00C85A14"/>
    <w:rsid w:val="00CB4096"/>
    <w:rsid w:val="00CC05C5"/>
    <w:rsid w:val="00CD6C06"/>
    <w:rsid w:val="00CE5214"/>
    <w:rsid w:val="00CF0215"/>
    <w:rsid w:val="00D238E3"/>
    <w:rsid w:val="00D27A99"/>
    <w:rsid w:val="00D27C95"/>
    <w:rsid w:val="00D30360"/>
    <w:rsid w:val="00D30B3D"/>
    <w:rsid w:val="00D60200"/>
    <w:rsid w:val="00D66BE3"/>
    <w:rsid w:val="00D95AB4"/>
    <w:rsid w:val="00DA48FC"/>
    <w:rsid w:val="00DA6828"/>
    <w:rsid w:val="00DB588C"/>
    <w:rsid w:val="00DE3931"/>
    <w:rsid w:val="00DE726B"/>
    <w:rsid w:val="00DF10B7"/>
    <w:rsid w:val="00DF224D"/>
    <w:rsid w:val="00DF2D91"/>
    <w:rsid w:val="00DF3160"/>
    <w:rsid w:val="00E05A05"/>
    <w:rsid w:val="00E20163"/>
    <w:rsid w:val="00E23621"/>
    <w:rsid w:val="00E316E8"/>
    <w:rsid w:val="00E524AA"/>
    <w:rsid w:val="00E62683"/>
    <w:rsid w:val="00E73AE9"/>
    <w:rsid w:val="00E77B77"/>
    <w:rsid w:val="00E809DD"/>
    <w:rsid w:val="00E811F0"/>
    <w:rsid w:val="00E81F95"/>
    <w:rsid w:val="00E85933"/>
    <w:rsid w:val="00E9360A"/>
    <w:rsid w:val="00E968CD"/>
    <w:rsid w:val="00ED4431"/>
    <w:rsid w:val="00ED64C3"/>
    <w:rsid w:val="00ED7A39"/>
    <w:rsid w:val="00EE7E7D"/>
    <w:rsid w:val="00EF2FAB"/>
    <w:rsid w:val="00F01016"/>
    <w:rsid w:val="00F04464"/>
    <w:rsid w:val="00F05F73"/>
    <w:rsid w:val="00F5641B"/>
    <w:rsid w:val="00F80242"/>
    <w:rsid w:val="00F9769C"/>
    <w:rsid w:val="00FA216C"/>
    <w:rsid w:val="00FB2F32"/>
    <w:rsid w:val="00FB5CB1"/>
    <w:rsid w:val="00FC3267"/>
    <w:rsid w:val="00FC7535"/>
    <w:rsid w:val="00FD05CD"/>
    <w:rsid w:val="00FE5EDF"/>
    <w:rsid w:val="00FF2304"/>
    <w:rsid w:val="00FF60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44395-94C7-4439-8A65-6C8B85FA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470"/>
    <w:pPr>
      <w:ind w:left="720"/>
      <w:contextualSpacing/>
    </w:pPr>
  </w:style>
  <w:style w:type="paragraph" w:styleId="BalloonText">
    <w:name w:val="Balloon Text"/>
    <w:basedOn w:val="Normal"/>
    <w:link w:val="BalloonTextChar"/>
    <w:uiPriority w:val="99"/>
    <w:semiHidden/>
    <w:unhideWhenUsed/>
    <w:rsid w:val="00FF2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304"/>
    <w:rPr>
      <w:rFonts w:ascii="Segoe UI" w:hAnsi="Segoe UI" w:cs="Segoe UI"/>
      <w:sz w:val="18"/>
      <w:szCs w:val="18"/>
    </w:rPr>
  </w:style>
  <w:style w:type="table" w:styleId="TableGrid">
    <w:name w:val="Table Grid"/>
    <w:basedOn w:val="TableNormal"/>
    <w:uiPriority w:val="39"/>
    <w:rsid w:val="003D0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0585"/>
    <w:rPr>
      <w:sz w:val="16"/>
      <w:szCs w:val="16"/>
    </w:rPr>
  </w:style>
  <w:style w:type="paragraph" w:styleId="CommentText">
    <w:name w:val="annotation text"/>
    <w:basedOn w:val="Normal"/>
    <w:link w:val="CommentTextChar"/>
    <w:uiPriority w:val="99"/>
    <w:semiHidden/>
    <w:unhideWhenUsed/>
    <w:rsid w:val="00580585"/>
    <w:pPr>
      <w:spacing w:line="240" w:lineRule="auto"/>
    </w:pPr>
    <w:rPr>
      <w:sz w:val="20"/>
      <w:szCs w:val="20"/>
    </w:rPr>
  </w:style>
  <w:style w:type="character" w:customStyle="1" w:styleId="CommentTextChar">
    <w:name w:val="Comment Text Char"/>
    <w:basedOn w:val="DefaultParagraphFont"/>
    <w:link w:val="CommentText"/>
    <w:uiPriority w:val="99"/>
    <w:semiHidden/>
    <w:rsid w:val="00580585"/>
    <w:rPr>
      <w:sz w:val="20"/>
      <w:szCs w:val="20"/>
    </w:rPr>
  </w:style>
  <w:style w:type="paragraph" w:styleId="CommentSubject">
    <w:name w:val="annotation subject"/>
    <w:basedOn w:val="CommentText"/>
    <w:next w:val="CommentText"/>
    <w:link w:val="CommentSubjectChar"/>
    <w:uiPriority w:val="99"/>
    <w:semiHidden/>
    <w:unhideWhenUsed/>
    <w:rsid w:val="00580585"/>
    <w:rPr>
      <w:b/>
      <w:bCs/>
    </w:rPr>
  </w:style>
  <w:style w:type="character" w:customStyle="1" w:styleId="CommentSubjectChar">
    <w:name w:val="Comment Subject Char"/>
    <w:basedOn w:val="CommentTextChar"/>
    <w:link w:val="CommentSubject"/>
    <w:uiPriority w:val="99"/>
    <w:semiHidden/>
    <w:rsid w:val="00580585"/>
    <w:rPr>
      <w:b/>
      <w:bCs/>
      <w:sz w:val="20"/>
      <w:szCs w:val="20"/>
    </w:rPr>
  </w:style>
  <w:style w:type="paragraph" w:styleId="Revision">
    <w:name w:val="Revision"/>
    <w:hidden/>
    <w:uiPriority w:val="99"/>
    <w:semiHidden/>
    <w:rsid w:val="00FC3267"/>
    <w:pPr>
      <w:spacing w:after="0" w:line="240" w:lineRule="auto"/>
    </w:pPr>
  </w:style>
  <w:style w:type="paragraph" w:styleId="Header">
    <w:name w:val="header"/>
    <w:basedOn w:val="Normal"/>
    <w:link w:val="HeaderChar"/>
    <w:uiPriority w:val="99"/>
    <w:unhideWhenUsed/>
    <w:rsid w:val="00D27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A99"/>
  </w:style>
  <w:style w:type="paragraph" w:styleId="Footer">
    <w:name w:val="footer"/>
    <w:basedOn w:val="Normal"/>
    <w:link w:val="FooterChar"/>
    <w:uiPriority w:val="99"/>
    <w:unhideWhenUsed/>
    <w:rsid w:val="00D27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3919">
      <w:bodyDiv w:val="1"/>
      <w:marLeft w:val="0"/>
      <w:marRight w:val="0"/>
      <w:marTop w:val="0"/>
      <w:marBottom w:val="0"/>
      <w:divBdr>
        <w:top w:val="none" w:sz="0" w:space="0" w:color="auto"/>
        <w:left w:val="none" w:sz="0" w:space="0" w:color="auto"/>
        <w:bottom w:val="none" w:sz="0" w:space="0" w:color="auto"/>
        <w:right w:val="none" w:sz="0" w:space="0" w:color="auto"/>
      </w:divBdr>
    </w:div>
    <w:div w:id="794910632">
      <w:bodyDiv w:val="1"/>
      <w:marLeft w:val="0"/>
      <w:marRight w:val="0"/>
      <w:marTop w:val="0"/>
      <w:marBottom w:val="0"/>
      <w:divBdr>
        <w:top w:val="none" w:sz="0" w:space="0" w:color="auto"/>
        <w:left w:val="none" w:sz="0" w:space="0" w:color="auto"/>
        <w:bottom w:val="none" w:sz="0" w:space="0" w:color="auto"/>
        <w:right w:val="none" w:sz="0" w:space="0" w:color="auto"/>
      </w:divBdr>
    </w:div>
    <w:div w:id="870338649">
      <w:bodyDiv w:val="1"/>
      <w:marLeft w:val="0"/>
      <w:marRight w:val="0"/>
      <w:marTop w:val="0"/>
      <w:marBottom w:val="0"/>
      <w:divBdr>
        <w:top w:val="none" w:sz="0" w:space="0" w:color="auto"/>
        <w:left w:val="none" w:sz="0" w:space="0" w:color="auto"/>
        <w:bottom w:val="none" w:sz="0" w:space="0" w:color="auto"/>
        <w:right w:val="none" w:sz="0" w:space="0" w:color="auto"/>
      </w:divBdr>
    </w:div>
    <w:div w:id="1749185943">
      <w:bodyDiv w:val="1"/>
      <w:marLeft w:val="0"/>
      <w:marRight w:val="0"/>
      <w:marTop w:val="0"/>
      <w:marBottom w:val="0"/>
      <w:divBdr>
        <w:top w:val="none" w:sz="0" w:space="0" w:color="auto"/>
        <w:left w:val="none" w:sz="0" w:space="0" w:color="auto"/>
        <w:bottom w:val="none" w:sz="0" w:space="0" w:color="auto"/>
        <w:right w:val="none" w:sz="0" w:space="0" w:color="auto"/>
      </w:divBdr>
    </w:div>
    <w:div w:id="201834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10B34-2A99-4390-B9C4-3F00CBAC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4286</Words>
  <Characters>24432</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Maphalla.M</dc:creator>
  <cp:keywords/>
  <dc:description/>
  <cp:lastModifiedBy>Van Leeve, Carmen (Mrs) (Summerstrand Campus South)</cp:lastModifiedBy>
  <cp:revision>2</cp:revision>
  <dcterms:created xsi:type="dcterms:W3CDTF">2019-07-12T09:36:00Z</dcterms:created>
  <dcterms:modified xsi:type="dcterms:W3CDTF">2019-07-12T09:36:00Z</dcterms:modified>
</cp:coreProperties>
</file>